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71EB" w14:textId="77777777" w:rsidR="00A51970" w:rsidRPr="00D10CB3" w:rsidRDefault="008E16CB" w:rsidP="00DA6255">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58240" behindDoc="0" locked="0" layoutInCell="1" allowOverlap="1" wp14:anchorId="2FABB214" wp14:editId="567153A3">
            <wp:simplePos x="0" y="0"/>
            <wp:positionH relativeFrom="column">
              <wp:posOffset>-190500</wp:posOffset>
            </wp:positionH>
            <wp:positionV relativeFrom="paragraph">
              <wp:posOffset>-447040</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D10CB3">
        <w:rPr>
          <w:rFonts w:ascii="Arial" w:hAnsi="Arial" w:cs="Arial"/>
          <w:b/>
          <w:sz w:val="20"/>
          <w:szCs w:val="20"/>
        </w:rPr>
        <w:t>Columbia College</w:t>
      </w:r>
    </w:p>
    <w:p w14:paraId="3FB73DAE" w14:textId="65FB1692" w:rsidR="003E57F5" w:rsidRPr="00D10CB3" w:rsidRDefault="00EC071C" w:rsidP="00DA6255">
      <w:pPr>
        <w:spacing w:after="120"/>
        <w:jc w:val="center"/>
        <w:rPr>
          <w:rFonts w:ascii="Arial" w:hAnsi="Arial" w:cs="Arial"/>
          <w:b/>
          <w:sz w:val="20"/>
          <w:szCs w:val="20"/>
        </w:rPr>
      </w:pPr>
      <w:r>
        <w:rPr>
          <w:rFonts w:ascii="Arial" w:hAnsi="Arial" w:cs="Arial"/>
          <w:b/>
          <w:sz w:val="20"/>
          <w:szCs w:val="20"/>
        </w:rPr>
        <w:t>Human Biology Prep for Nurses (BIO</w:t>
      </w:r>
      <w:r w:rsidR="003F6386">
        <w:rPr>
          <w:rFonts w:ascii="Arial" w:hAnsi="Arial" w:cs="Arial"/>
          <w:b/>
          <w:sz w:val="20"/>
          <w:szCs w:val="20"/>
        </w:rPr>
        <w:t>0</w:t>
      </w:r>
      <w:r>
        <w:rPr>
          <w:rFonts w:ascii="Arial" w:hAnsi="Arial" w:cs="Arial"/>
          <w:b/>
          <w:sz w:val="20"/>
          <w:szCs w:val="20"/>
        </w:rPr>
        <w:t>103</w:t>
      </w:r>
      <w:r w:rsidR="001564D6" w:rsidRPr="00D10CB3">
        <w:rPr>
          <w:rFonts w:ascii="Arial" w:hAnsi="Arial" w:cs="Arial"/>
          <w:b/>
          <w:sz w:val="20"/>
          <w:szCs w:val="20"/>
        </w:rPr>
        <w:t>)</w:t>
      </w:r>
    </w:p>
    <w:p w14:paraId="73C6190B" w14:textId="77777777" w:rsidR="00096657" w:rsidRPr="00D10CB3" w:rsidRDefault="00096657" w:rsidP="00CA1A5F">
      <w:pPr>
        <w:spacing w:before="120" w:after="120"/>
        <w:jc w:val="center"/>
        <w:rPr>
          <w:rFonts w:ascii="Arial" w:hAnsi="Arial" w:cs="Arial"/>
          <w:b/>
          <w:sz w:val="20"/>
          <w:szCs w:val="20"/>
        </w:rPr>
      </w:pPr>
      <w:r w:rsidRPr="00D10CB3">
        <w:rPr>
          <w:rFonts w:ascii="Arial" w:hAnsi="Arial" w:cs="Arial"/>
          <w:b/>
          <w:sz w:val="20"/>
          <w:szCs w:val="20"/>
        </w:rPr>
        <w:t xml:space="preserve">Lecture </w:t>
      </w:r>
      <w:r w:rsidR="003312F3" w:rsidRPr="00D10CB3">
        <w:rPr>
          <w:rFonts w:ascii="Arial" w:hAnsi="Arial" w:cs="Arial"/>
          <w:b/>
          <w:sz w:val="20"/>
          <w:szCs w:val="20"/>
        </w:rPr>
        <w:t>1</w:t>
      </w:r>
    </w:p>
    <w:p w14:paraId="11BBBD3A" w14:textId="77777777" w:rsidR="003E57F5" w:rsidRPr="00D10CB3" w:rsidRDefault="003E57F5" w:rsidP="00996CC0">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p>
    <w:p w14:paraId="3C87EF15" w14:textId="2FAB3CD6" w:rsidR="00E005D4" w:rsidRPr="006924A4" w:rsidRDefault="003E57F5" w:rsidP="00FB4E4F">
      <w:pPr>
        <w:spacing w:before="120" w:after="360"/>
        <w:jc w:val="center"/>
        <w:rPr>
          <w:rFonts w:ascii="Arial" w:hAnsi="Arial" w:cs="Arial"/>
          <w:sz w:val="20"/>
          <w:szCs w:val="20"/>
          <w:lang w:eastAsia="zh-CN"/>
        </w:rPr>
      </w:pPr>
      <w:r w:rsidRPr="00D10CB3">
        <w:rPr>
          <w:rFonts w:ascii="Arial" w:hAnsi="Arial" w:cs="Arial"/>
          <w:sz w:val="20"/>
          <w:szCs w:val="20"/>
        </w:rPr>
        <w:t xml:space="preserve">Semester Dates: </w:t>
      </w:r>
      <w:r w:rsidR="00B56640" w:rsidRPr="00D10CB3">
        <w:rPr>
          <w:rFonts w:ascii="Arial" w:hAnsi="Arial" w:cs="Arial"/>
          <w:sz w:val="20"/>
          <w:szCs w:val="20"/>
        </w:rPr>
        <w:t xml:space="preserve"> </w:t>
      </w:r>
      <w:r w:rsidR="003D59BD">
        <w:rPr>
          <w:rFonts w:ascii="Arial" w:hAnsi="Arial" w:cs="Arial"/>
          <w:sz w:val="20"/>
          <w:szCs w:val="20"/>
        </w:rPr>
        <w:t xml:space="preserve"> </w:t>
      </w:r>
      <w:permStart w:id="506463369" w:edGrp="everyone"/>
      <w:r w:rsidR="00E005D4">
        <w:rPr>
          <w:rFonts w:ascii="Arial" w:hAnsi="Arial" w:cs="Arial" w:hint="eastAsia"/>
          <w:sz w:val="20"/>
          <w:szCs w:val="20"/>
          <w:lang w:eastAsia="zh-CN"/>
        </w:rPr>
        <w:t>June</w:t>
      </w:r>
      <w:r w:rsidR="00E005D4">
        <w:rPr>
          <w:rFonts w:ascii="Arial" w:hAnsi="Arial" w:cs="Arial"/>
          <w:sz w:val="20"/>
          <w:szCs w:val="20"/>
          <w:lang w:val="en-CA"/>
        </w:rPr>
        <w:t xml:space="preserve"> 30</w:t>
      </w:r>
      <w:r w:rsidR="00E005D4">
        <w:rPr>
          <w:rFonts w:ascii="Arial" w:hAnsi="Arial" w:cs="Arial"/>
          <w:sz w:val="20"/>
          <w:szCs w:val="20"/>
        </w:rPr>
        <w:t>, 2025 – August 02,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338"/>
      </w:tblGrid>
      <w:tr w:rsidR="00B56640" w:rsidRPr="00D10CB3" w14:paraId="0556746F" w14:textId="77777777" w:rsidTr="002A51FF">
        <w:tc>
          <w:tcPr>
            <w:tcW w:w="5238" w:type="dxa"/>
          </w:tcPr>
          <w:permEnd w:id="506463369"/>
          <w:p w14:paraId="3DBA04DA" w14:textId="0D5053D1" w:rsidR="00B56640" w:rsidRPr="00D10CB3" w:rsidRDefault="00B56640" w:rsidP="005A14A6">
            <w:pPr>
              <w:spacing w:before="120"/>
              <w:rPr>
                <w:rFonts w:ascii="Arial" w:hAnsi="Arial" w:cs="Arial"/>
                <w:sz w:val="20"/>
                <w:szCs w:val="20"/>
              </w:rPr>
            </w:pPr>
            <w:r w:rsidRPr="00D10CB3">
              <w:rPr>
                <w:rFonts w:ascii="Arial" w:hAnsi="Arial" w:cs="Arial"/>
                <w:sz w:val="20"/>
                <w:szCs w:val="20"/>
              </w:rPr>
              <w:t xml:space="preserve">Facilitator:  </w:t>
            </w:r>
            <w:r w:rsidR="00E005D4" w:rsidRPr="00E005D4">
              <w:rPr>
                <w:rFonts w:ascii="Arial" w:hAnsi="Arial" w:cs="Arial"/>
                <w:sz w:val="20"/>
                <w:szCs w:val="20"/>
              </w:rPr>
              <w:t>Murad Ehsan</w:t>
            </w:r>
            <w:r w:rsidR="00CE6B4F">
              <w:rPr>
                <w:rFonts w:ascii="Arial" w:hAnsi="Arial" w:cs="Arial"/>
                <w:sz w:val="20"/>
                <w:szCs w:val="20"/>
              </w:rPr>
              <w:t xml:space="preserve">                                                       </w:t>
            </w:r>
          </w:p>
        </w:tc>
        <w:tc>
          <w:tcPr>
            <w:tcW w:w="4338" w:type="dxa"/>
          </w:tcPr>
          <w:p w14:paraId="2458FFB4" w14:textId="67124963" w:rsidR="00B56640" w:rsidRPr="00D10CB3" w:rsidRDefault="00CE6B4F" w:rsidP="00750952">
            <w:pPr>
              <w:spacing w:before="120"/>
              <w:rPr>
                <w:rFonts w:ascii="Arial" w:hAnsi="Arial" w:cs="Arial"/>
                <w:sz w:val="20"/>
                <w:szCs w:val="20"/>
              </w:rPr>
            </w:pPr>
            <w:r w:rsidRPr="00CE6B4F">
              <w:rPr>
                <w:rFonts w:ascii="Arial" w:hAnsi="Arial" w:cs="Arial"/>
                <w:sz w:val="20"/>
                <w:szCs w:val="20"/>
              </w:rPr>
              <w:t xml:space="preserve">Email:  </w:t>
            </w:r>
            <w:r w:rsidR="00E005D4">
              <w:rPr>
                <w:rFonts w:ascii="Arial" w:hAnsi="Arial" w:cs="Arial"/>
                <w:sz w:val="20"/>
                <w:szCs w:val="20"/>
              </w:rPr>
              <w:t>Murad.</w:t>
            </w:r>
            <w:r w:rsidR="00E005D4" w:rsidRPr="00E005D4">
              <w:rPr>
                <w:rFonts w:ascii="Arial" w:hAnsi="Arial" w:cs="Arial"/>
                <w:sz w:val="20"/>
                <w:szCs w:val="20"/>
              </w:rPr>
              <w:t>Ehsan</w:t>
            </w:r>
            <w:r w:rsidR="005A14A6" w:rsidRPr="005A14A6">
              <w:rPr>
                <w:rFonts w:ascii="Arial" w:hAnsi="Arial" w:cs="Arial"/>
                <w:sz w:val="20"/>
                <w:szCs w:val="20"/>
              </w:rPr>
              <w:t>@columbia.ca</w:t>
            </w:r>
          </w:p>
        </w:tc>
      </w:tr>
      <w:tr w:rsidR="001177ED" w:rsidRPr="00D10CB3" w14:paraId="64B51DE2" w14:textId="77777777" w:rsidTr="002A51FF">
        <w:tc>
          <w:tcPr>
            <w:tcW w:w="5238" w:type="dxa"/>
          </w:tcPr>
          <w:p w14:paraId="60BD8A35" w14:textId="26C5D71B" w:rsidR="001177ED" w:rsidRPr="00D10CB3" w:rsidRDefault="00D04B53" w:rsidP="003D59BD">
            <w:pPr>
              <w:spacing w:before="120"/>
              <w:rPr>
                <w:rFonts w:ascii="Arial" w:hAnsi="Arial" w:cs="Arial"/>
                <w:sz w:val="20"/>
                <w:szCs w:val="20"/>
              </w:rPr>
            </w:pPr>
            <w:r w:rsidRPr="00D10CB3">
              <w:rPr>
                <w:rFonts w:ascii="Arial" w:hAnsi="Arial" w:cs="Arial"/>
                <w:sz w:val="20"/>
                <w:szCs w:val="20"/>
              </w:rPr>
              <w:t xml:space="preserve">Class Time:  </w:t>
            </w:r>
            <w:r w:rsidR="00BA22BB" w:rsidRPr="00F4246A">
              <w:rPr>
                <w:rFonts w:ascii="Arial" w:hAnsi="Arial" w:cs="Arial"/>
                <w:sz w:val="20"/>
                <w:szCs w:val="20"/>
                <w:shd w:val="clear" w:color="auto" w:fill="D9D9D9" w:themeFill="background1" w:themeFillShade="D9"/>
              </w:rPr>
              <w:t xml:space="preserve">5:30 </w:t>
            </w:r>
            <w:r w:rsidR="00A52D75" w:rsidRPr="00F4246A">
              <w:rPr>
                <w:rFonts w:ascii="Arial" w:hAnsi="Arial" w:cs="Arial"/>
                <w:sz w:val="20"/>
                <w:szCs w:val="20"/>
                <w:shd w:val="clear" w:color="auto" w:fill="D9D9D9" w:themeFill="background1" w:themeFillShade="D9"/>
              </w:rPr>
              <w:t>PM -</w:t>
            </w:r>
            <w:r w:rsidR="00BA22BB" w:rsidRPr="00F4246A">
              <w:rPr>
                <w:rFonts w:ascii="Arial" w:hAnsi="Arial" w:cs="Arial"/>
                <w:sz w:val="20"/>
                <w:szCs w:val="20"/>
                <w:shd w:val="clear" w:color="auto" w:fill="D9D9D9" w:themeFill="background1" w:themeFillShade="D9"/>
              </w:rPr>
              <w:t xml:space="preserve"> 9</w:t>
            </w:r>
            <w:r w:rsidR="003312F3" w:rsidRPr="00F4246A">
              <w:rPr>
                <w:rFonts w:ascii="Arial" w:hAnsi="Arial" w:cs="Arial"/>
                <w:sz w:val="20"/>
                <w:szCs w:val="20"/>
                <w:shd w:val="clear" w:color="auto" w:fill="D9D9D9" w:themeFill="background1" w:themeFillShade="D9"/>
              </w:rPr>
              <w:t>:30</w:t>
            </w:r>
            <w:r w:rsidR="00BA6297" w:rsidRPr="00F4246A">
              <w:rPr>
                <w:rFonts w:ascii="Arial" w:hAnsi="Arial" w:cs="Arial"/>
                <w:sz w:val="20"/>
                <w:szCs w:val="20"/>
                <w:shd w:val="clear" w:color="auto" w:fill="D9D9D9" w:themeFill="background1" w:themeFillShade="D9"/>
              </w:rPr>
              <w:t xml:space="preserve"> </w:t>
            </w:r>
            <w:r w:rsidR="00FF0B3D" w:rsidRPr="00F4246A">
              <w:rPr>
                <w:rFonts w:ascii="Arial" w:hAnsi="Arial" w:cs="Arial"/>
                <w:sz w:val="20"/>
                <w:szCs w:val="20"/>
                <w:shd w:val="clear" w:color="auto" w:fill="D9D9D9" w:themeFill="background1" w:themeFillShade="D9"/>
              </w:rPr>
              <w:t>PM (Tues/Thurs.</w:t>
            </w:r>
            <w:r w:rsidR="00A52D75" w:rsidRPr="00F4246A">
              <w:rPr>
                <w:rFonts w:ascii="Arial" w:hAnsi="Arial" w:cs="Arial"/>
                <w:sz w:val="20"/>
                <w:szCs w:val="20"/>
                <w:shd w:val="clear" w:color="auto" w:fill="D9D9D9" w:themeFill="background1" w:themeFillShade="D9"/>
              </w:rPr>
              <w:t>)</w:t>
            </w:r>
            <w:bookmarkStart w:id="0" w:name="_GoBack"/>
            <w:bookmarkEnd w:id="0"/>
          </w:p>
        </w:tc>
        <w:tc>
          <w:tcPr>
            <w:tcW w:w="4338" w:type="dxa"/>
          </w:tcPr>
          <w:p w14:paraId="626C02D2" w14:textId="75678855" w:rsidR="001177ED" w:rsidRPr="00D10CB3" w:rsidRDefault="001177ED" w:rsidP="00FA72F7">
            <w:pPr>
              <w:spacing w:before="120"/>
              <w:rPr>
                <w:rFonts w:ascii="Arial" w:hAnsi="Arial" w:cs="Arial"/>
                <w:sz w:val="20"/>
                <w:szCs w:val="20"/>
              </w:rPr>
            </w:pPr>
            <w:r w:rsidRPr="00D10CB3">
              <w:rPr>
                <w:rFonts w:ascii="Arial" w:hAnsi="Arial" w:cs="Arial"/>
                <w:sz w:val="20"/>
                <w:szCs w:val="20"/>
              </w:rPr>
              <w:t xml:space="preserve">Room:  </w:t>
            </w:r>
            <w:permStart w:id="757809377" w:edGrp="everyone"/>
            <w:r w:rsidR="006C439E">
              <w:rPr>
                <w:rFonts w:ascii="Arial" w:hAnsi="Arial" w:cs="Arial"/>
                <w:sz w:val="20"/>
                <w:szCs w:val="20"/>
              </w:rPr>
              <w:t>Online class (MS Teams)</w:t>
            </w:r>
            <w:permEnd w:id="757809377"/>
          </w:p>
        </w:tc>
      </w:tr>
      <w:tr w:rsidR="001177ED" w:rsidRPr="00D10CB3" w14:paraId="5809804D" w14:textId="77777777" w:rsidTr="002A51FF">
        <w:tc>
          <w:tcPr>
            <w:tcW w:w="5238" w:type="dxa"/>
            <w:tcBorders>
              <w:bottom w:val="single" w:sz="4" w:space="0" w:color="auto"/>
            </w:tcBorders>
          </w:tcPr>
          <w:p w14:paraId="13486103" w14:textId="77777777" w:rsidR="001177ED" w:rsidRPr="00D10CB3" w:rsidRDefault="00D04B53" w:rsidP="001564D6">
            <w:pPr>
              <w:spacing w:before="120" w:after="120"/>
              <w:rPr>
                <w:rFonts w:ascii="Arial" w:hAnsi="Arial" w:cs="Arial"/>
                <w:sz w:val="20"/>
                <w:szCs w:val="20"/>
              </w:rPr>
            </w:pPr>
            <w:r w:rsidRPr="00D10CB3">
              <w:rPr>
                <w:rFonts w:ascii="Arial" w:hAnsi="Arial" w:cs="Arial"/>
                <w:sz w:val="20"/>
                <w:szCs w:val="20"/>
              </w:rPr>
              <w:t xml:space="preserve">Credit: </w:t>
            </w:r>
            <w:r w:rsidR="001177ED" w:rsidRPr="00D10CB3">
              <w:rPr>
                <w:rFonts w:ascii="Arial" w:hAnsi="Arial" w:cs="Arial"/>
                <w:sz w:val="20"/>
                <w:szCs w:val="20"/>
              </w:rPr>
              <w:t xml:space="preserve"> </w:t>
            </w:r>
            <w:permStart w:id="566453815" w:edGrp="everyone"/>
            <w:r w:rsidR="003312F3" w:rsidRPr="00D10CB3">
              <w:rPr>
                <w:rFonts w:ascii="Arial" w:hAnsi="Arial" w:cs="Arial"/>
                <w:sz w:val="20"/>
                <w:szCs w:val="20"/>
              </w:rPr>
              <w:t>Non-Credit Course</w:t>
            </w:r>
            <w:r w:rsidR="00BA6297" w:rsidRPr="00D10CB3">
              <w:rPr>
                <w:rFonts w:ascii="Arial" w:hAnsi="Arial" w:cs="Arial"/>
                <w:sz w:val="20"/>
                <w:szCs w:val="20"/>
              </w:rPr>
              <w:t xml:space="preserve"> </w:t>
            </w:r>
            <w:permEnd w:id="566453815"/>
          </w:p>
        </w:tc>
        <w:tc>
          <w:tcPr>
            <w:tcW w:w="4338" w:type="dxa"/>
            <w:tcBorders>
              <w:bottom w:val="single" w:sz="4" w:space="0" w:color="auto"/>
            </w:tcBorders>
          </w:tcPr>
          <w:p w14:paraId="5ABE77DF" w14:textId="77777777" w:rsidR="001177ED" w:rsidRPr="00D10CB3" w:rsidRDefault="001177ED" w:rsidP="001564D6">
            <w:pPr>
              <w:spacing w:before="120"/>
              <w:rPr>
                <w:rFonts w:ascii="Arial" w:hAnsi="Arial" w:cs="Arial"/>
                <w:sz w:val="20"/>
                <w:szCs w:val="20"/>
              </w:rPr>
            </w:pPr>
            <w:r w:rsidRPr="00D10CB3">
              <w:rPr>
                <w:rFonts w:ascii="Arial" w:hAnsi="Arial" w:cs="Arial"/>
                <w:sz w:val="20"/>
                <w:szCs w:val="20"/>
              </w:rPr>
              <w:t xml:space="preserve">Prerequisite:  </w:t>
            </w:r>
            <w:permStart w:id="865341191" w:edGrp="everyone"/>
            <w:r w:rsidR="003312F3" w:rsidRPr="00D10CB3">
              <w:rPr>
                <w:rFonts w:ascii="Arial" w:hAnsi="Arial" w:cs="Arial"/>
                <w:sz w:val="20"/>
                <w:szCs w:val="20"/>
              </w:rPr>
              <w:t>None</w:t>
            </w:r>
            <w:r w:rsidR="00BA6297" w:rsidRPr="00D10CB3">
              <w:rPr>
                <w:rFonts w:ascii="Arial" w:hAnsi="Arial" w:cs="Arial"/>
                <w:sz w:val="20"/>
                <w:szCs w:val="20"/>
              </w:rPr>
              <w:t xml:space="preserve"> </w:t>
            </w:r>
            <w:permEnd w:id="865341191"/>
          </w:p>
        </w:tc>
      </w:tr>
    </w:tbl>
    <w:p w14:paraId="6C9868D2" w14:textId="77777777" w:rsidR="00A71ACB" w:rsidRDefault="00487C30" w:rsidP="002763A4">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22BB05C9" w14:textId="77744CC5" w:rsidR="00487C30" w:rsidRDefault="001C542F" w:rsidP="00187F1D">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w:t>
      </w:r>
      <w:r w:rsidR="00487C30">
        <w:rPr>
          <w:rFonts w:ascii="Arial" w:hAnsi="Arial" w:cs="Arial"/>
          <w:sz w:val="20"/>
          <w:szCs w:val="20"/>
        </w:rPr>
        <w:t xml:space="preserve"> holiday falls on a scheduled class day or a class needs to be rescheduled, a make-up class will be scheduled for Friday. </w:t>
      </w:r>
      <w:r w:rsidR="00487C30" w:rsidRPr="00D10CB3">
        <w:rPr>
          <w:rFonts w:ascii="Arial" w:hAnsi="Arial" w:cs="Arial"/>
          <w:sz w:val="20"/>
          <w:szCs w:val="20"/>
        </w:rPr>
        <w:t>Students are required to be present at the rescheduled class.</w:t>
      </w:r>
    </w:p>
    <w:p w14:paraId="33FA5C62" w14:textId="77777777" w:rsidR="003E57F5" w:rsidRPr="00D10CB3" w:rsidRDefault="00906BFD" w:rsidP="00DA6255">
      <w:pPr>
        <w:spacing w:before="400" w:after="240"/>
        <w:rPr>
          <w:rFonts w:ascii="Arial" w:hAnsi="Arial" w:cs="Arial"/>
          <w:b/>
          <w:sz w:val="20"/>
          <w:szCs w:val="20"/>
        </w:rPr>
      </w:pPr>
      <w:r w:rsidRPr="00D10CB3">
        <w:rPr>
          <w:rFonts w:ascii="Arial" w:hAnsi="Arial" w:cs="Arial"/>
          <w:b/>
          <w:sz w:val="20"/>
          <w:szCs w:val="20"/>
        </w:rPr>
        <w:t>Course Description:</w:t>
      </w:r>
    </w:p>
    <w:p w14:paraId="26B6EC27" w14:textId="272CB8EF" w:rsidR="00B56640" w:rsidRPr="00DA6255" w:rsidRDefault="00EC071C" w:rsidP="009B712C">
      <w:pPr>
        <w:rPr>
          <w:rFonts w:ascii="Arial" w:eastAsia="Times New Roman" w:hAnsi="Arial" w:cs="Arial"/>
          <w:sz w:val="20"/>
          <w:szCs w:val="20"/>
        </w:rPr>
      </w:pPr>
      <w:permStart w:id="1984104310" w:edGrp="everyone"/>
      <w:r>
        <w:rPr>
          <w:rFonts w:ascii="Arial" w:eastAsia="Times New Roman" w:hAnsi="Arial" w:cs="Arial"/>
          <w:sz w:val="20"/>
          <w:szCs w:val="20"/>
        </w:rPr>
        <w:t>The Pre-Nursing</w:t>
      </w:r>
      <w:r w:rsidR="009B712C" w:rsidRPr="00D10CB3">
        <w:rPr>
          <w:rFonts w:ascii="Arial" w:eastAsia="Times New Roman" w:hAnsi="Arial" w:cs="Arial"/>
          <w:sz w:val="20"/>
          <w:szCs w:val="20"/>
        </w:rPr>
        <w:t xml:space="preserve"> Professional student will focus on the basic Biology </w:t>
      </w:r>
      <w:r>
        <w:rPr>
          <w:rFonts w:ascii="Arial" w:eastAsia="Times New Roman" w:hAnsi="Arial" w:cs="Arial"/>
          <w:sz w:val="20"/>
          <w:szCs w:val="20"/>
        </w:rPr>
        <w:t xml:space="preserve">knowledge and </w:t>
      </w:r>
      <w:r w:rsidR="009B712C" w:rsidRPr="00D10CB3">
        <w:rPr>
          <w:rFonts w:ascii="Arial" w:eastAsia="Times New Roman" w:hAnsi="Arial" w:cs="Arial"/>
          <w:sz w:val="20"/>
          <w:szCs w:val="20"/>
        </w:rPr>
        <w:t>skills required by persons employed in a variety of He</w:t>
      </w:r>
      <w:r>
        <w:rPr>
          <w:rFonts w:ascii="Arial" w:eastAsia="Times New Roman" w:hAnsi="Arial" w:cs="Arial"/>
          <w:sz w:val="20"/>
          <w:szCs w:val="20"/>
        </w:rPr>
        <w:t>alth Care contexts. These</w:t>
      </w:r>
      <w:r w:rsidR="009B712C" w:rsidRPr="00D10CB3">
        <w:rPr>
          <w:rFonts w:ascii="Arial" w:eastAsia="Times New Roman" w:hAnsi="Arial" w:cs="Arial"/>
          <w:sz w:val="20"/>
          <w:szCs w:val="20"/>
        </w:rPr>
        <w:t xml:space="preserve"> include a study of human systems such as</w:t>
      </w:r>
      <w:r>
        <w:rPr>
          <w:rFonts w:ascii="Arial" w:eastAsia="Times New Roman" w:hAnsi="Arial" w:cs="Arial"/>
          <w:sz w:val="20"/>
          <w:szCs w:val="20"/>
        </w:rPr>
        <w:t xml:space="preserve"> digestion, respiration, the circulatory system, the immune system, the excretory system,</w:t>
      </w:r>
      <w:r w:rsidR="009B712C" w:rsidRPr="00D10CB3">
        <w:rPr>
          <w:rFonts w:ascii="Arial" w:eastAsia="Times New Roman" w:hAnsi="Arial" w:cs="Arial"/>
          <w:sz w:val="20"/>
          <w:szCs w:val="20"/>
        </w:rPr>
        <w:t xml:space="preserve"> the nervous system, the senses, the endocrine and reproductive systems. Additional topics may be covered on an as needed basis.  (5 weeks, 40 hrs.)</w:t>
      </w:r>
      <w:r w:rsidR="003312F3" w:rsidRPr="00D10CB3">
        <w:rPr>
          <w:rFonts w:ascii="Arial" w:hAnsi="Arial" w:cs="Arial"/>
          <w:sz w:val="20"/>
          <w:szCs w:val="20"/>
          <w:lang w:val="en-GB"/>
        </w:rPr>
        <w:t xml:space="preserve"> </w:t>
      </w:r>
    </w:p>
    <w:permEnd w:id="1984104310"/>
    <w:p w14:paraId="5D791851" w14:textId="3E905008" w:rsidR="00FA72F7" w:rsidRDefault="00FA72F7" w:rsidP="009B712C">
      <w:pPr>
        <w:rPr>
          <w:rFonts w:ascii="Arial" w:hAnsi="Arial" w:cs="Arial"/>
          <w:sz w:val="20"/>
          <w:szCs w:val="20"/>
          <w:lang w:val="en-GB"/>
        </w:rPr>
      </w:pPr>
    </w:p>
    <w:p w14:paraId="3F21ACF5" w14:textId="77777777" w:rsidR="00282B8C" w:rsidRPr="001A444B" w:rsidRDefault="00282B8C" w:rsidP="00282B8C">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6C2E109" w14:textId="77777777" w:rsidR="00C95A68" w:rsidRPr="00C95A68" w:rsidRDefault="00C95A68" w:rsidP="00C95A68">
      <w:pPr>
        <w:shd w:val="clear" w:color="auto" w:fill="D9D9D9" w:themeFill="background1" w:themeFillShade="D9"/>
        <w:rPr>
          <w:rFonts w:ascii="Arial" w:hAnsi="Arial" w:cs="Arial"/>
          <w:b/>
          <w:sz w:val="20"/>
          <w:szCs w:val="20"/>
        </w:rPr>
      </w:pPr>
      <w:r w:rsidRPr="00C95A68">
        <w:rPr>
          <w:rFonts w:ascii="Arial" w:hAnsi="Arial" w:cs="Arial"/>
          <w:b/>
          <w:bCs/>
          <w:sz w:val="20"/>
          <w:szCs w:val="20"/>
        </w:rPr>
        <w:t xml:space="preserve">The final exam will be held on campus.  All students living within a 130 km radius of Calgary are expected to attend in person.  </w:t>
      </w:r>
      <w:r w:rsidRPr="00C95A68">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Pr="00C95A68">
        <w:rPr>
          <w:rFonts w:ascii="Arial" w:hAnsi="Arial" w:cs="Arial"/>
          <w:b/>
          <w:sz w:val="20"/>
          <w:szCs w:val="20"/>
        </w:rPr>
        <w:t xml:space="preserve">   </w:t>
      </w:r>
      <w:bookmarkEnd w:id="1"/>
      <w:r w:rsidRPr="00C95A68">
        <w:rPr>
          <w:rFonts w:ascii="Arial" w:hAnsi="Arial" w:cs="Arial"/>
          <w:b/>
          <w:sz w:val="20"/>
          <w:szCs w:val="20"/>
        </w:rPr>
        <w:t>Students who live more than 130km from Calgary should notify the principal of Academic Upgrading by the end of Class 1 if alternative arrangements are needed.</w:t>
      </w:r>
    </w:p>
    <w:p w14:paraId="528E51C2" w14:textId="77777777" w:rsidR="003E57F5" w:rsidRPr="00D10CB3" w:rsidRDefault="00906BFD" w:rsidP="00CC66A3">
      <w:pPr>
        <w:spacing w:before="400" w:after="240"/>
        <w:rPr>
          <w:rFonts w:ascii="Arial" w:hAnsi="Arial" w:cs="Arial"/>
          <w:b/>
          <w:sz w:val="20"/>
          <w:szCs w:val="20"/>
        </w:rPr>
      </w:pPr>
      <w:r w:rsidRPr="00D10CB3">
        <w:rPr>
          <w:rFonts w:ascii="Arial" w:hAnsi="Arial" w:cs="Arial"/>
          <w:b/>
          <w:sz w:val="20"/>
          <w:szCs w:val="20"/>
        </w:rPr>
        <w:t>Learning</w:t>
      </w:r>
      <w:r w:rsidRPr="00D10CB3">
        <w:rPr>
          <w:rFonts w:ascii="Arial" w:hAnsi="Arial" w:cs="Arial"/>
          <w:sz w:val="20"/>
          <w:szCs w:val="20"/>
        </w:rPr>
        <w:t xml:space="preserve"> </w:t>
      </w:r>
      <w:r w:rsidRPr="00D10CB3">
        <w:rPr>
          <w:rFonts w:ascii="Arial" w:hAnsi="Arial" w:cs="Arial"/>
          <w:b/>
          <w:sz w:val="20"/>
          <w:szCs w:val="20"/>
        </w:rPr>
        <w:t>Outcomes:</w:t>
      </w:r>
    </w:p>
    <w:p w14:paraId="55AE84C1" w14:textId="47042C94" w:rsidR="00910889" w:rsidRPr="00D10CB3" w:rsidRDefault="00910889" w:rsidP="00910889">
      <w:pPr>
        <w:spacing w:before="240" w:after="120"/>
        <w:rPr>
          <w:rFonts w:ascii="Arial" w:hAnsi="Arial" w:cs="Arial"/>
          <w:sz w:val="20"/>
          <w:szCs w:val="20"/>
        </w:rPr>
      </w:pPr>
      <w:permStart w:id="1497114751" w:edGrp="everyone"/>
      <w:r w:rsidRPr="00D10CB3">
        <w:rPr>
          <w:rFonts w:ascii="Arial" w:hAnsi="Arial" w:cs="Arial"/>
          <w:sz w:val="20"/>
          <w:szCs w:val="20"/>
        </w:rPr>
        <w:t>As a result of active participation in these sessions, a student can expect to:</w:t>
      </w:r>
    </w:p>
    <w:p w14:paraId="3FDD4BA2" w14:textId="05A85E1E"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Identify carbohydrates, lipids, proteins.</w:t>
      </w:r>
    </w:p>
    <w:p w14:paraId="2441EFAC" w14:textId="7CA07255"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List and explain the basic functions and types of enzymes.</w:t>
      </w:r>
    </w:p>
    <w:p w14:paraId="714D3A32" w14:textId="324F2390"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the importance of the oxygen delivery system; explain the functioning of the gas exchange and transport system.</w:t>
      </w:r>
    </w:p>
    <w:p w14:paraId="34846B99" w14:textId="21140862"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the key features of the circulatory system, including the components of blood, the functioning of the heart and regulation of blood flow; explain the effects of exercise on blood pressure and pulse.</w:t>
      </w:r>
    </w:p>
    <w:p w14:paraId="06230779" w14:textId="18924C81"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Explain the functioning of the key features of the immune system.</w:t>
      </w:r>
    </w:p>
    <w:p w14:paraId="168655E2" w14:textId="3F8DAD7B"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Identify the central components of the excretory system; discuss filtration and internal equilibrium.</w:t>
      </w:r>
    </w:p>
    <w:p w14:paraId="2D9674E0" w14:textId="39451F80"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kidney dysfunction.</w:t>
      </w:r>
    </w:p>
    <w:p w14:paraId="05A7C02C" w14:textId="5720AAC4"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Describe the general functions of the nervous system.</w:t>
      </w:r>
    </w:p>
    <w:p w14:paraId="0F83FC1A" w14:textId="3F2FCAAB"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 xml:space="preserve">Identify the parts and functioning of the </w:t>
      </w:r>
      <w:r w:rsidR="00467619" w:rsidRPr="00D10CB3">
        <w:rPr>
          <w:rFonts w:ascii="Arial" w:hAnsi="Arial" w:cs="Arial"/>
          <w:sz w:val="20"/>
          <w:szCs w:val="20"/>
        </w:rPr>
        <w:t>senses</w:t>
      </w:r>
      <w:r w:rsidR="00467619">
        <w:rPr>
          <w:rFonts w:ascii="Arial" w:hAnsi="Arial" w:cs="Arial"/>
          <w:sz w:val="20"/>
          <w:szCs w:val="20"/>
        </w:rPr>
        <w:t xml:space="preserve"> (</w:t>
      </w:r>
      <w:r w:rsidRPr="00D10CB3">
        <w:rPr>
          <w:rFonts w:ascii="Arial" w:hAnsi="Arial" w:cs="Arial"/>
          <w:sz w:val="20"/>
          <w:szCs w:val="20"/>
        </w:rPr>
        <w:t>ear, eye and nose</w:t>
      </w:r>
      <w:r w:rsidR="00467619">
        <w:rPr>
          <w:rFonts w:ascii="Arial" w:hAnsi="Arial" w:cs="Arial"/>
          <w:sz w:val="20"/>
          <w:szCs w:val="20"/>
        </w:rPr>
        <w:t>)</w:t>
      </w:r>
      <w:r w:rsidRPr="00D10CB3">
        <w:rPr>
          <w:rFonts w:ascii="Arial" w:hAnsi="Arial" w:cs="Arial"/>
          <w:sz w:val="20"/>
          <w:szCs w:val="20"/>
        </w:rPr>
        <w:t>.</w:t>
      </w:r>
    </w:p>
    <w:p w14:paraId="556B3A0D" w14:textId="77777777"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lastRenderedPageBreak/>
        <w:t>Describe the endocrine glands and the functions of their hormones.</w:t>
      </w:r>
    </w:p>
    <w:p w14:paraId="0D9EDEF1" w14:textId="77777777"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Describe the male and female reproductive system – anatomy and functioning.</w:t>
      </w:r>
    </w:p>
    <w:permEnd w:id="1497114751"/>
    <w:p w14:paraId="06EA372E" w14:textId="7C500427" w:rsidR="00487C30" w:rsidRPr="00AE368B" w:rsidRDefault="00487C30" w:rsidP="00D742A8">
      <w:pPr>
        <w:spacing w:before="400" w:after="240"/>
        <w:rPr>
          <w:rFonts w:ascii="Arial" w:hAnsi="Arial" w:cs="Arial"/>
          <w:b/>
          <w:sz w:val="20"/>
          <w:szCs w:val="20"/>
        </w:rPr>
      </w:pPr>
      <w:r w:rsidRPr="00AE368B">
        <w:rPr>
          <w:rFonts w:ascii="Arial" w:hAnsi="Arial" w:cs="Arial"/>
          <w:b/>
          <w:sz w:val="20"/>
          <w:szCs w:val="20"/>
        </w:rPr>
        <w:t>Course Format:</w:t>
      </w:r>
    </w:p>
    <w:p w14:paraId="575FF4B2" w14:textId="77777777"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permStart w:id="1414727054" w:edGrp="everyone"/>
      <w:r w:rsidRPr="00AE368B">
        <w:rPr>
          <w:rFonts w:ascii="Arial" w:eastAsia="Times New Roman" w:hAnsi="Arial" w:cs="Arial"/>
          <w:snapToGrid w:val="0"/>
          <w:sz w:val="20"/>
          <w:szCs w:val="20"/>
          <w:lang w:val="en-GB"/>
        </w:rPr>
        <w:t xml:space="preserve">This course uses a variety of teaching/learning methods including discussion, personal reflection, experiential exercises, student presentations, role-plays, group activities and especially case studies.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173B343F" w14:textId="77777777"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Columbia College uses a facilitation model of instruction where the facilita</w:t>
      </w:r>
      <w:r>
        <w:rPr>
          <w:rFonts w:ascii="Arial" w:eastAsia="Times New Roman" w:hAnsi="Arial" w:cs="Arial"/>
          <w:snapToGrid w:val="0"/>
          <w:sz w:val="20"/>
          <w:szCs w:val="20"/>
          <w:lang w:val="en-GB"/>
        </w:rPr>
        <w:t>tor’s role is to facilitate</w:t>
      </w:r>
      <w:r w:rsidRPr="00AE368B">
        <w:rPr>
          <w:rFonts w:ascii="Arial" w:eastAsia="Times New Roman" w:hAnsi="Arial" w:cs="Arial"/>
          <w:snapToGrid w:val="0"/>
          <w:sz w:val="20"/>
          <w:szCs w:val="20"/>
          <w:lang w:val="en-GB"/>
        </w:rPr>
        <w:t xml:space="preserve"> learning. The expectation is that </w:t>
      </w:r>
      <w:r>
        <w:rPr>
          <w:rFonts w:ascii="Arial" w:eastAsia="Times New Roman" w:hAnsi="Arial" w:cs="Arial"/>
          <w:snapToGrid w:val="0"/>
          <w:sz w:val="20"/>
          <w:szCs w:val="20"/>
          <w:lang w:val="en-GB"/>
        </w:rPr>
        <w:t>students</w:t>
      </w:r>
      <w:r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555017B9" w14:textId="472590EC"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w:t>
      </w:r>
      <w:r w:rsidR="00467619" w:rsidRPr="00AE368B">
        <w:rPr>
          <w:rFonts w:ascii="Arial" w:eastAsia="Times New Roman" w:hAnsi="Arial" w:cs="Arial"/>
          <w:snapToGrid w:val="0"/>
          <w:sz w:val="20"/>
          <w:szCs w:val="20"/>
          <w:lang w:val="en-GB"/>
        </w:rPr>
        <w:t>tend to</w:t>
      </w:r>
      <w:r w:rsidRPr="00AE368B">
        <w:rPr>
          <w:rFonts w:ascii="Arial" w:eastAsia="Times New Roman" w:hAnsi="Arial" w:cs="Arial"/>
          <w:snapToGrid w:val="0"/>
          <w:sz w:val="20"/>
          <w:szCs w:val="20"/>
          <w:lang w:val="en-GB"/>
        </w:rPr>
        <w:t xml:space="preserve">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r w:rsidRPr="00AE368B">
        <w:rPr>
          <w:rFonts w:ascii="Arial" w:eastAsia="Times New Roman" w:hAnsi="Arial" w:cs="Arial"/>
          <w:snapToGrid w:val="0"/>
          <w:sz w:val="20"/>
          <w:szCs w:val="20"/>
          <w:lang w:val="en-GB"/>
        </w:rPr>
        <w:t>.</w:t>
      </w:r>
    </w:p>
    <w:permEnd w:id="1414727054"/>
    <w:p w14:paraId="6F8F0CA2" w14:textId="77777777" w:rsidR="003E57F5" w:rsidRPr="00D10CB3" w:rsidRDefault="009521E2" w:rsidP="00CC66A3">
      <w:pPr>
        <w:spacing w:before="400" w:after="240"/>
        <w:rPr>
          <w:rFonts w:ascii="Arial" w:hAnsi="Arial" w:cs="Arial"/>
          <w:b/>
          <w:sz w:val="20"/>
          <w:szCs w:val="20"/>
        </w:rPr>
      </w:pPr>
      <w:r w:rsidRPr="00D10CB3">
        <w:rPr>
          <w:rFonts w:ascii="Arial" w:hAnsi="Arial" w:cs="Arial"/>
          <w:b/>
          <w:sz w:val="20"/>
          <w:szCs w:val="20"/>
        </w:rPr>
        <w:t>Required</w:t>
      </w:r>
      <w:r w:rsidRPr="00D10CB3">
        <w:rPr>
          <w:rFonts w:ascii="Arial" w:hAnsi="Arial" w:cs="Arial"/>
          <w:sz w:val="20"/>
          <w:szCs w:val="20"/>
        </w:rPr>
        <w:t xml:space="preserve"> </w:t>
      </w:r>
      <w:r w:rsidRPr="00D10CB3">
        <w:rPr>
          <w:rFonts w:ascii="Arial" w:hAnsi="Arial" w:cs="Arial"/>
          <w:b/>
          <w:sz w:val="20"/>
          <w:szCs w:val="20"/>
        </w:rPr>
        <w:t>Textbooks</w:t>
      </w:r>
      <w:r w:rsidRPr="00D10CB3">
        <w:rPr>
          <w:rFonts w:ascii="Arial" w:hAnsi="Arial" w:cs="Arial"/>
          <w:sz w:val="20"/>
          <w:szCs w:val="20"/>
        </w:rPr>
        <w:t xml:space="preserve"> </w:t>
      </w:r>
      <w:r w:rsidRPr="00D10CB3">
        <w:rPr>
          <w:rFonts w:ascii="Arial" w:hAnsi="Arial" w:cs="Arial"/>
          <w:b/>
          <w:sz w:val="20"/>
          <w:szCs w:val="20"/>
        </w:rPr>
        <w:t>and</w:t>
      </w:r>
      <w:r w:rsidRPr="00D10CB3">
        <w:rPr>
          <w:rFonts w:ascii="Arial" w:hAnsi="Arial" w:cs="Arial"/>
          <w:sz w:val="20"/>
          <w:szCs w:val="20"/>
        </w:rPr>
        <w:t xml:space="preserve"> </w:t>
      </w:r>
      <w:r w:rsidRPr="00D10CB3">
        <w:rPr>
          <w:rFonts w:ascii="Arial" w:hAnsi="Arial" w:cs="Arial"/>
          <w:b/>
          <w:sz w:val="20"/>
          <w:szCs w:val="20"/>
        </w:rPr>
        <w:t>Equipment:</w:t>
      </w:r>
    </w:p>
    <w:p w14:paraId="5DE48FDF" w14:textId="4883A558" w:rsidR="00CD5290" w:rsidRDefault="00DA3910" w:rsidP="007E4EA5">
      <w:pPr>
        <w:spacing w:before="240" w:after="240"/>
        <w:rPr>
          <w:rFonts w:ascii="Arial" w:hAnsi="Arial" w:cs="Arial"/>
          <w:sz w:val="20"/>
          <w:szCs w:val="20"/>
        </w:rPr>
      </w:pPr>
      <w:permStart w:id="2072190613" w:edGrp="everyone"/>
      <w:r w:rsidRPr="00D10CB3">
        <w:rPr>
          <w:rFonts w:ascii="Arial" w:hAnsi="Arial" w:cs="Arial"/>
          <w:sz w:val="20"/>
          <w:szCs w:val="20"/>
        </w:rPr>
        <w:t xml:space="preserve">Ritter, B., Burley, K. &amp; Frazer, D.  (2007). </w:t>
      </w:r>
      <w:r w:rsidRPr="00D10CB3">
        <w:rPr>
          <w:rFonts w:ascii="Arial" w:hAnsi="Arial" w:cs="Arial"/>
          <w:i/>
          <w:sz w:val="20"/>
          <w:szCs w:val="20"/>
        </w:rPr>
        <w:t xml:space="preserve">Nelson Biology 20 – 30: </w:t>
      </w:r>
      <w:r w:rsidRPr="00D10CB3">
        <w:rPr>
          <w:rFonts w:ascii="Arial" w:hAnsi="Arial" w:cs="Arial"/>
          <w:sz w:val="20"/>
          <w:szCs w:val="20"/>
        </w:rPr>
        <w:t xml:space="preserve">Nelson Education </w:t>
      </w:r>
    </w:p>
    <w:p w14:paraId="11A1FAD5" w14:textId="77777777" w:rsidR="00AB577C" w:rsidRPr="00AE368B" w:rsidRDefault="00AB577C" w:rsidP="00AB577C">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ermEnd w:id="2072190613"/>
    <w:p w14:paraId="6FE6007F" w14:textId="77777777" w:rsidR="009B712C" w:rsidRPr="00D10CB3" w:rsidRDefault="009B712C" w:rsidP="00115104">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2A2DAF99" w14:textId="3493B4E1" w:rsidR="00071DE3" w:rsidRPr="00375C60" w:rsidRDefault="00DC1811" w:rsidP="00115104">
      <w:pPr>
        <w:shd w:val="clear" w:color="auto" w:fill="D9D9D9" w:themeFill="background1" w:themeFillShade="D9"/>
        <w:snapToGrid w:val="0"/>
        <w:spacing w:before="240" w:after="240"/>
        <w:rPr>
          <w:rFonts w:ascii="Arial" w:hAnsi="Arial" w:cs="Arial"/>
          <w:color w:val="FF0000"/>
          <w:sz w:val="20"/>
          <w:szCs w:val="20"/>
          <w:lang w:val="en-GB"/>
        </w:rPr>
      </w:pPr>
      <w:r w:rsidRPr="00375C60">
        <w:rPr>
          <w:rFonts w:ascii="Arial" w:hAnsi="Arial" w:cs="Arial"/>
          <w:sz w:val="20"/>
          <w:szCs w:val="20"/>
          <w:lang w:val="en-GB"/>
        </w:rPr>
        <w:t>Read Chapter 8 pages 242 – 270, The Digestive System</w:t>
      </w:r>
      <w:r w:rsidR="00375C60">
        <w:rPr>
          <w:rFonts w:ascii="Arial" w:hAnsi="Arial" w:cs="Arial"/>
          <w:sz w:val="20"/>
          <w:szCs w:val="20"/>
          <w:lang w:val="en-GB"/>
        </w:rPr>
        <w:t xml:space="preserve"> </w:t>
      </w:r>
      <w:r w:rsidR="00375C60" w:rsidRPr="00375C60">
        <w:rPr>
          <w:rFonts w:ascii="Arial" w:hAnsi="Arial" w:cs="Arial"/>
          <w:sz w:val="20"/>
          <w:szCs w:val="20"/>
          <w:lang w:val="en-GB"/>
        </w:rPr>
        <w:t>and be prepared for a quiz on this homework.</w:t>
      </w:r>
      <w:r w:rsidR="009B712C" w:rsidRPr="00375C60">
        <w:rPr>
          <w:rFonts w:ascii="Arial" w:hAnsi="Arial" w:cs="Arial"/>
          <w:sz w:val="20"/>
          <w:szCs w:val="20"/>
          <w:lang w:val="en-GB"/>
        </w:rPr>
        <w:t xml:space="preserve">  </w:t>
      </w:r>
    </w:p>
    <w:p w14:paraId="7075E2B9" w14:textId="77777777" w:rsidR="00FD759E" w:rsidRDefault="00FD759E" w:rsidP="00FD759E">
      <w:pPr>
        <w:shd w:val="clear" w:color="auto" w:fill="D9D9D9"/>
        <w:snapToGrid w:val="0"/>
        <w:spacing w:before="120" w:after="240"/>
        <w:rPr>
          <w:rFonts w:ascii="Arial" w:hAnsi="Arial" w:cs="Arial"/>
          <w:sz w:val="20"/>
          <w:szCs w:val="20"/>
          <w:lang w:val="en-GB"/>
        </w:rPr>
      </w:pPr>
      <w:r>
        <w:rPr>
          <w:rFonts w:ascii="Arial" w:hAnsi="Arial" w:cs="Arial"/>
          <w:sz w:val="20"/>
          <w:szCs w:val="20"/>
          <w:lang w:val="en-GB"/>
        </w:rPr>
        <w:t xml:space="preserve">Prepare 3 questions that have arisen from your reading that you would like to have answered. You will be </w:t>
      </w:r>
      <w:r w:rsidRPr="00FD759E">
        <w:rPr>
          <w:rFonts w:ascii="Arial" w:hAnsi="Arial" w:cs="Arial"/>
          <w:sz w:val="20"/>
          <w:szCs w:val="20"/>
          <w:lang w:val="en-GB"/>
        </w:rPr>
        <w:t xml:space="preserve">instructed on how to submit these </w:t>
      </w:r>
      <w:r>
        <w:rPr>
          <w:rFonts w:ascii="Arial" w:hAnsi="Arial" w:cs="Arial"/>
          <w:sz w:val="20"/>
          <w:szCs w:val="20"/>
          <w:lang w:val="en-GB"/>
        </w:rPr>
        <w:t xml:space="preserve">questions to your facilitator on the first day of your course.  </w:t>
      </w:r>
    </w:p>
    <w:p w14:paraId="571F8B70" w14:textId="639A4F40" w:rsidR="00071DE3" w:rsidRDefault="00071DE3" w:rsidP="00115104">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 xml:space="preserve">Please note:  You will not be reading the text in class.  Columbia College follows a facilitation model that requires </w:t>
      </w:r>
      <w:r w:rsidR="00ED4B61">
        <w:rPr>
          <w:rFonts w:ascii="Arial" w:hAnsi="Arial" w:cs="Arial"/>
          <w:sz w:val="20"/>
          <w:szCs w:val="20"/>
          <w:lang w:val="en-GB"/>
        </w:rPr>
        <w:t xml:space="preserve">everyone to </w:t>
      </w:r>
      <w:r>
        <w:rPr>
          <w:rFonts w:ascii="Arial" w:hAnsi="Arial" w:cs="Arial"/>
          <w:sz w:val="20"/>
          <w:szCs w:val="20"/>
          <w:lang w:val="en-GB"/>
        </w:rPr>
        <w:t>participate in the class.  Please ensure that you know as much as possible before the class begins because there is not time to go over everything before writing a quiz.</w:t>
      </w:r>
    </w:p>
    <w:p w14:paraId="0DF4A4DE" w14:textId="77777777" w:rsidR="00D742A8" w:rsidRDefault="00D742A8" w:rsidP="00CC66A3">
      <w:pPr>
        <w:spacing w:before="400" w:after="240"/>
        <w:rPr>
          <w:rFonts w:ascii="Arial" w:hAnsi="Arial" w:cs="Arial"/>
          <w:b/>
          <w:sz w:val="20"/>
          <w:szCs w:val="20"/>
        </w:rPr>
        <w:sectPr w:rsidR="00D742A8" w:rsidSect="00A52D75">
          <w:footerReference w:type="default" r:id="rId9"/>
          <w:pgSz w:w="12240" w:h="15840" w:code="1"/>
          <w:pgMar w:top="1440" w:right="1440" w:bottom="431" w:left="1440" w:header="720" w:footer="431" w:gutter="0"/>
          <w:cols w:space="720"/>
          <w:docGrid w:linePitch="360"/>
        </w:sectPr>
      </w:pPr>
    </w:p>
    <w:p w14:paraId="792219B7" w14:textId="579EA9E7" w:rsidR="008E16CB" w:rsidRPr="00D10CB3" w:rsidRDefault="00B55C9C" w:rsidP="00CC66A3">
      <w:pPr>
        <w:spacing w:before="400" w:after="240"/>
        <w:rPr>
          <w:rFonts w:ascii="Arial" w:hAnsi="Arial" w:cs="Arial"/>
          <w:b/>
          <w:sz w:val="20"/>
          <w:szCs w:val="20"/>
        </w:rPr>
      </w:pPr>
      <w:r w:rsidRPr="00D10CB3">
        <w:rPr>
          <w:rFonts w:ascii="Arial" w:hAnsi="Arial" w:cs="Arial"/>
          <w:b/>
          <w:sz w:val="20"/>
          <w:szCs w:val="20"/>
        </w:rPr>
        <w:lastRenderedPageBreak/>
        <w:t xml:space="preserve">Evaluation - </w:t>
      </w:r>
      <w:r w:rsidR="009521E2" w:rsidRPr="00D10CB3">
        <w:rPr>
          <w:rFonts w:ascii="Arial" w:hAnsi="Arial" w:cs="Arial"/>
          <w:b/>
          <w:sz w:val="20"/>
          <w:szCs w:val="20"/>
        </w:rPr>
        <w:t>Asse</w:t>
      </w:r>
      <w:r w:rsidR="001D3E7C" w:rsidRPr="00D10CB3">
        <w:rPr>
          <w:rFonts w:ascii="Arial" w:hAnsi="Arial" w:cs="Arial"/>
          <w:b/>
          <w:sz w:val="20"/>
          <w:szCs w:val="20"/>
        </w:rPr>
        <w:t>ssment of Student Performance:</w:t>
      </w:r>
    </w:p>
    <w:p w14:paraId="2C417F5D" w14:textId="77777777" w:rsidR="00906BFD" w:rsidRPr="00D10CB3" w:rsidRDefault="009521E2" w:rsidP="001564D6">
      <w:pPr>
        <w:keepNext/>
        <w:keepLines/>
        <w:spacing w:before="240" w:after="240"/>
        <w:rPr>
          <w:rFonts w:ascii="Arial" w:hAnsi="Arial" w:cs="Arial"/>
          <w:sz w:val="20"/>
          <w:szCs w:val="20"/>
        </w:rPr>
      </w:pPr>
      <w:r w:rsidRPr="00D10CB3">
        <w:rPr>
          <w:rFonts w:ascii="Arial" w:hAnsi="Arial" w:cs="Arial"/>
          <w:sz w:val="20"/>
          <w:szCs w:val="20"/>
        </w:rPr>
        <w:t>The final grade in the course will be based on the following elements.</w:t>
      </w:r>
      <w:r w:rsidR="008059CD" w:rsidRPr="00D10CB3">
        <w:rPr>
          <w:rFonts w:ascii="Arial" w:hAnsi="Arial" w:cs="Arial"/>
          <w:sz w:val="20"/>
          <w:szCs w:val="20"/>
        </w:rPr>
        <w:t xml:space="preserve"> Wherever possible facilitators will use rubrics to assess your performance and offer feedback.</w:t>
      </w:r>
    </w:p>
    <w:tbl>
      <w:tblPr>
        <w:tblStyle w:val="TableGrid"/>
        <w:tblW w:w="0" w:type="auto"/>
        <w:tblLook w:val="04A0" w:firstRow="1" w:lastRow="0" w:firstColumn="1" w:lastColumn="0" w:noHBand="0" w:noVBand="1"/>
      </w:tblPr>
      <w:tblGrid>
        <w:gridCol w:w="4876"/>
        <w:gridCol w:w="2277"/>
        <w:gridCol w:w="2197"/>
      </w:tblGrid>
      <w:tr w:rsidR="00A8305F" w:rsidRPr="00D10CB3" w14:paraId="44E28321" w14:textId="77777777" w:rsidTr="00DC1811">
        <w:tc>
          <w:tcPr>
            <w:tcW w:w="4876" w:type="dxa"/>
            <w:vAlign w:val="center"/>
          </w:tcPr>
          <w:p w14:paraId="67BFCC41"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Title of Assignment/Examination</w:t>
            </w:r>
          </w:p>
        </w:tc>
        <w:tc>
          <w:tcPr>
            <w:tcW w:w="2277" w:type="dxa"/>
            <w:vAlign w:val="center"/>
          </w:tcPr>
          <w:p w14:paraId="440BBFAA"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Due Date</w:t>
            </w:r>
          </w:p>
        </w:tc>
        <w:tc>
          <w:tcPr>
            <w:tcW w:w="2197" w:type="dxa"/>
            <w:vAlign w:val="center"/>
          </w:tcPr>
          <w:p w14:paraId="11C4C5BC"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Weight</w:t>
            </w:r>
          </w:p>
        </w:tc>
      </w:tr>
      <w:tr w:rsidR="00A8305F" w:rsidRPr="00D10CB3" w14:paraId="5C4027C0" w14:textId="77777777" w:rsidTr="00DC1811">
        <w:tc>
          <w:tcPr>
            <w:tcW w:w="4876" w:type="dxa"/>
          </w:tcPr>
          <w:p w14:paraId="40CD6DEB" w14:textId="13CDFEC9" w:rsidR="00A8305F" w:rsidRPr="00D10CB3" w:rsidRDefault="009B712C" w:rsidP="001564D6">
            <w:pPr>
              <w:keepNext/>
              <w:keepLines/>
              <w:spacing w:before="60" w:after="60"/>
              <w:rPr>
                <w:rFonts w:ascii="Arial" w:hAnsi="Arial" w:cs="Arial"/>
                <w:sz w:val="20"/>
                <w:szCs w:val="20"/>
              </w:rPr>
            </w:pPr>
            <w:r w:rsidRPr="00D10CB3">
              <w:rPr>
                <w:rFonts w:ascii="Arial" w:hAnsi="Arial" w:cs="Arial"/>
                <w:sz w:val="20"/>
                <w:szCs w:val="20"/>
              </w:rPr>
              <w:t xml:space="preserve">Daily </w:t>
            </w:r>
            <w:r w:rsidR="004D5114" w:rsidRPr="00D10CB3">
              <w:rPr>
                <w:rFonts w:ascii="Arial" w:hAnsi="Arial" w:cs="Arial"/>
                <w:sz w:val="20"/>
                <w:szCs w:val="20"/>
              </w:rPr>
              <w:t>Tests</w:t>
            </w:r>
          </w:p>
        </w:tc>
        <w:tc>
          <w:tcPr>
            <w:tcW w:w="2277" w:type="dxa"/>
          </w:tcPr>
          <w:p w14:paraId="23FE9D8D" w14:textId="104515AE" w:rsidR="00A8305F" w:rsidRPr="00D10CB3" w:rsidRDefault="006A46C0" w:rsidP="001564D6">
            <w:pPr>
              <w:keepNext/>
              <w:keepLines/>
              <w:spacing w:before="60" w:after="60"/>
              <w:jc w:val="center"/>
              <w:rPr>
                <w:rFonts w:ascii="Arial" w:hAnsi="Arial" w:cs="Arial"/>
                <w:sz w:val="20"/>
                <w:szCs w:val="20"/>
              </w:rPr>
            </w:pPr>
            <w:r w:rsidRPr="00D10CB3">
              <w:rPr>
                <w:rFonts w:ascii="Arial" w:hAnsi="Arial" w:cs="Arial"/>
                <w:sz w:val="20"/>
                <w:szCs w:val="20"/>
              </w:rPr>
              <w:t>Every Class</w:t>
            </w:r>
            <w:r w:rsidR="00422980" w:rsidRPr="00D10CB3">
              <w:rPr>
                <w:rFonts w:ascii="Arial" w:hAnsi="Arial" w:cs="Arial"/>
                <w:sz w:val="20"/>
                <w:szCs w:val="20"/>
              </w:rPr>
              <w:t xml:space="preserve"> </w:t>
            </w:r>
          </w:p>
        </w:tc>
        <w:tc>
          <w:tcPr>
            <w:tcW w:w="2197" w:type="dxa"/>
          </w:tcPr>
          <w:p w14:paraId="79EEE124" w14:textId="338B544B" w:rsidR="00A8305F" w:rsidRPr="00D10CB3" w:rsidRDefault="009B712C" w:rsidP="001564D6">
            <w:pPr>
              <w:keepNext/>
              <w:keepLines/>
              <w:spacing w:before="60" w:after="60"/>
              <w:jc w:val="center"/>
              <w:rPr>
                <w:rFonts w:ascii="Arial" w:hAnsi="Arial" w:cs="Arial"/>
                <w:sz w:val="20"/>
                <w:szCs w:val="20"/>
              </w:rPr>
            </w:pPr>
            <w:r w:rsidRPr="00D10CB3">
              <w:rPr>
                <w:rFonts w:ascii="Arial" w:hAnsi="Arial" w:cs="Arial"/>
                <w:sz w:val="20"/>
                <w:szCs w:val="20"/>
              </w:rPr>
              <w:t>3</w:t>
            </w:r>
            <w:r w:rsidR="00DC1811">
              <w:rPr>
                <w:rFonts w:ascii="Arial" w:hAnsi="Arial" w:cs="Arial"/>
                <w:sz w:val="20"/>
                <w:szCs w:val="20"/>
              </w:rPr>
              <w:t>5</w:t>
            </w:r>
            <w:r w:rsidRPr="00D10CB3">
              <w:rPr>
                <w:rFonts w:ascii="Arial" w:hAnsi="Arial" w:cs="Arial"/>
                <w:sz w:val="20"/>
                <w:szCs w:val="20"/>
              </w:rPr>
              <w:t>%</w:t>
            </w:r>
          </w:p>
        </w:tc>
      </w:tr>
      <w:tr w:rsidR="00A8305F" w:rsidRPr="00D10CB3" w14:paraId="4F58AD6A" w14:textId="77777777" w:rsidTr="00DC1811">
        <w:tc>
          <w:tcPr>
            <w:tcW w:w="4876" w:type="dxa"/>
          </w:tcPr>
          <w:p w14:paraId="2441CC64" w14:textId="5249F730" w:rsidR="00A8305F" w:rsidRPr="00D10CB3" w:rsidRDefault="009B712C" w:rsidP="00F458B6">
            <w:pPr>
              <w:widowControl w:val="0"/>
              <w:spacing w:before="60" w:after="60"/>
              <w:rPr>
                <w:rFonts w:ascii="Arial" w:hAnsi="Arial" w:cs="Arial"/>
                <w:sz w:val="20"/>
                <w:szCs w:val="20"/>
              </w:rPr>
            </w:pPr>
            <w:r w:rsidRPr="00D10CB3">
              <w:rPr>
                <w:rFonts w:ascii="Arial" w:hAnsi="Arial" w:cs="Arial"/>
                <w:sz w:val="20"/>
                <w:szCs w:val="20"/>
              </w:rPr>
              <w:t>In-class Learning Activities</w:t>
            </w:r>
          </w:p>
        </w:tc>
        <w:tc>
          <w:tcPr>
            <w:tcW w:w="2277" w:type="dxa"/>
          </w:tcPr>
          <w:p w14:paraId="0B4AD16D" w14:textId="439123DC" w:rsidR="00A8305F" w:rsidRPr="00D10CB3" w:rsidRDefault="006A46C0" w:rsidP="0031193F">
            <w:pPr>
              <w:widowControl w:val="0"/>
              <w:spacing w:before="60" w:after="60"/>
              <w:jc w:val="center"/>
              <w:rPr>
                <w:rFonts w:ascii="Arial" w:hAnsi="Arial" w:cs="Arial"/>
                <w:sz w:val="20"/>
                <w:szCs w:val="20"/>
              </w:rPr>
            </w:pPr>
            <w:r w:rsidRPr="00D10CB3">
              <w:rPr>
                <w:rFonts w:ascii="Arial" w:hAnsi="Arial" w:cs="Arial"/>
                <w:sz w:val="20"/>
                <w:szCs w:val="20"/>
              </w:rPr>
              <w:t>Every Class</w:t>
            </w:r>
          </w:p>
        </w:tc>
        <w:tc>
          <w:tcPr>
            <w:tcW w:w="2197" w:type="dxa"/>
          </w:tcPr>
          <w:p w14:paraId="505105CF" w14:textId="67B39927" w:rsidR="00A8305F" w:rsidRPr="00D10CB3" w:rsidRDefault="009B712C" w:rsidP="008F5195">
            <w:pPr>
              <w:widowControl w:val="0"/>
              <w:spacing w:before="60" w:after="60"/>
              <w:jc w:val="center"/>
              <w:rPr>
                <w:rFonts w:ascii="Arial" w:hAnsi="Arial" w:cs="Arial"/>
                <w:sz w:val="20"/>
                <w:szCs w:val="20"/>
              </w:rPr>
            </w:pPr>
            <w:r w:rsidRPr="00D10CB3">
              <w:rPr>
                <w:rFonts w:ascii="Arial" w:hAnsi="Arial" w:cs="Arial"/>
                <w:sz w:val="20"/>
                <w:szCs w:val="20"/>
              </w:rPr>
              <w:t>1</w:t>
            </w:r>
            <w:r w:rsidR="00DC1811">
              <w:rPr>
                <w:rFonts w:ascii="Arial" w:hAnsi="Arial" w:cs="Arial"/>
                <w:sz w:val="20"/>
                <w:szCs w:val="20"/>
              </w:rPr>
              <w:t>5</w:t>
            </w:r>
            <w:r w:rsidRPr="00D10CB3">
              <w:rPr>
                <w:rFonts w:ascii="Arial" w:hAnsi="Arial" w:cs="Arial"/>
                <w:sz w:val="20"/>
                <w:szCs w:val="20"/>
              </w:rPr>
              <w:t>%</w:t>
            </w:r>
          </w:p>
        </w:tc>
      </w:tr>
      <w:tr w:rsidR="00A8305F" w:rsidRPr="00D10CB3" w14:paraId="18C615C2" w14:textId="77777777" w:rsidTr="00DC1811">
        <w:tc>
          <w:tcPr>
            <w:tcW w:w="4876" w:type="dxa"/>
          </w:tcPr>
          <w:p w14:paraId="7FD344EA" w14:textId="363867AA" w:rsidR="00A8305F" w:rsidRPr="00D10CB3" w:rsidRDefault="00422980" w:rsidP="00F458B6">
            <w:pPr>
              <w:widowControl w:val="0"/>
              <w:spacing w:before="60" w:after="60"/>
              <w:rPr>
                <w:rFonts w:ascii="Arial" w:hAnsi="Arial" w:cs="Arial"/>
                <w:sz w:val="20"/>
                <w:szCs w:val="20"/>
              </w:rPr>
            </w:pPr>
            <w:r w:rsidRPr="00D10CB3">
              <w:rPr>
                <w:rFonts w:ascii="Arial" w:hAnsi="Arial" w:cs="Arial"/>
                <w:sz w:val="20"/>
                <w:szCs w:val="20"/>
              </w:rPr>
              <w:t>Final Exam</w:t>
            </w:r>
          </w:p>
        </w:tc>
        <w:tc>
          <w:tcPr>
            <w:tcW w:w="2277" w:type="dxa"/>
          </w:tcPr>
          <w:p w14:paraId="6707D1B9" w14:textId="33FE5010" w:rsidR="00A8305F" w:rsidRPr="00D10CB3" w:rsidRDefault="00422980" w:rsidP="0038689C">
            <w:pPr>
              <w:widowControl w:val="0"/>
              <w:spacing w:before="60" w:after="60"/>
              <w:jc w:val="center"/>
              <w:rPr>
                <w:rFonts w:ascii="Arial" w:hAnsi="Arial" w:cs="Arial"/>
                <w:sz w:val="20"/>
                <w:szCs w:val="20"/>
              </w:rPr>
            </w:pPr>
            <w:r w:rsidRPr="00D10CB3">
              <w:rPr>
                <w:rFonts w:ascii="Arial" w:hAnsi="Arial" w:cs="Arial"/>
                <w:sz w:val="20"/>
                <w:szCs w:val="20"/>
              </w:rPr>
              <w:t>Class 10</w:t>
            </w:r>
          </w:p>
        </w:tc>
        <w:tc>
          <w:tcPr>
            <w:tcW w:w="2197" w:type="dxa"/>
          </w:tcPr>
          <w:p w14:paraId="320584D8" w14:textId="0A177900" w:rsidR="00A8305F" w:rsidRPr="00D10CB3" w:rsidRDefault="009B712C" w:rsidP="0038689C">
            <w:pPr>
              <w:widowControl w:val="0"/>
              <w:spacing w:before="60" w:after="60"/>
              <w:jc w:val="center"/>
              <w:rPr>
                <w:rFonts w:ascii="Arial" w:hAnsi="Arial" w:cs="Arial"/>
                <w:sz w:val="20"/>
                <w:szCs w:val="20"/>
              </w:rPr>
            </w:pPr>
            <w:r w:rsidRPr="00D10CB3">
              <w:rPr>
                <w:rFonts w:ascii="Arial" w:hAnsi="Arial" w:cs="Arial"/>
                <w:sz w:val="20"/>
                <w:szCs w:val="20"/>
              </w:rPr>
              <w:t>5</w:t>
            </w:r>
            <w:r w:rsidR="00861155" w:rsidRPr="00D10CB3">
              <w:rPr>
                <w:rFonts w:ascii="Arial" w:hAnsi="Arial" w:cs="Arial"/>
                <w:sz w:val="20"/>
                <w:szCs w:val="20"/>
              </w:rPr>
              <w:t>0</w:t>
            </w:r>
            <w:r w:rsidRPr="00D10CB3">
              <w:rPr>
                <w:rFonts w:ascii="Arial" w:hAnsi="Arial" w:cs="Arial"/>
                <w:sz w:val="20"/>
                <w:szCs w:val="20"/>
              </w:rPr>
              <w:t>%</w:t>
            </w:r>
          </w:p>
        </w:tc>
      </w:tr>
    </w:tbl>
    <w:p w14:paraId="094A28D1" w14:textId="77777777" w:rsidR="009041E5" w:rsidRPr="00D10CB3" w:rsidRDefault="0038689C" w:rsidP="009041E5">
      <w:pPr>
        <w:spacing w:before="240"/>
        <w:rPr>
          <w:rFonts w:ascii="Arial" w:hAnsi="Arial" w:cs="Arial"/>
          <w:sz w:val="20"/>
          <w:szCs w:val="20"/>
        </w:rPr>
      </w:pPr>
      <w:r w:rsidRPr="00D10CB3">
        <w:rPr>
          <w:rFonts w:ascii="Arial" w:hAnsi="Arial" w:cs="Arial"/>
          <w:sz w:val="20"/>
          <w:szCs w:val="20"/>
        </w:rPr>
        <w:t>Please note that all homework and assignments are due a</w:t>
      </w:r>
      <w:r w:rsidR="00BA6297" w:rsidRPr="00D10CB3">
        <w:rPr>
          <w:rFonts w:ascii="Arial" w:hAnsi="Arial" w:cs="Arial"/>
          <w:sz w:val="20"/>
          <w:szCs w:val="20"/>
        </w:rPr>
        <w:t>t the beginning of each class.</w:t>
      </w:r>
    </w:p>
    <w:p w14:paraId="7D0C841C" w14:textId="77777777" w:rsidR="00096657" w:rsidRPr="00D10CB3" w:rsidRDefault="00096657" w:rsidP="00CC66A3">
      <w:pPr>
        <w:keepNext/>
        <w:keepLines/>
        <w:spacing w:after="240"/>
        <w:rPr>
          <w:rFonts w:ascii="Arial" w:hAnsi="Arial" w:cs="Arial"/>
          <w:b/>
          <w:sz w:val="20"/>
          <w:szCs w:val="20"/>
        </w:rPr>
      </w:pPr>
      <w:r w:rsidRPr="00D10CB3">
        <w:rPr>
          <w:rFonts w:ascii="Arial" w:hAnsi="Arial" w:cs="Arial"/>
          <w:b/>
          <w:sz w:val="20"/>
          <w:szCs w:val="20"/>
        </w:rPr>
        <w:t>Grading:</w:t>
      </w:r>
    </w:p>
    <w:p w14:paraId="6435211E" w14:textId="77777777" w:rsidR="00096657" w:rsidRPr="00D10CB3" w:rsidRDefault="00096657" w:rsidP="001564D6">
      <w:pPr>
        <w:keepNext/>
        <w:keepLines/>
        <w:spacing w:before="240" w:after="240"/>
        <w:rPr>
          <w:rFonts w:ascii="Arial" w:hAnsi="Arial" w:cs="Arial"/>
          <w:sz w:val="20"/>
          <w:szCs w:val="20"/>
        </w:rPr>
      </w:pPr>
      <w:r w:rsidRPr="00D10CB3">
        <w:rPr>
          <w:rFonts w:ascii="Arial" w:hAnsi="Arial" w:cs="Arial"/>
          <w:sz w:val="20"/>
          <w:szCs w:val="20"/>
        </w:rPr>
        <w:t>Grades for each component will be added together at the end of the semester.  The final total will be translated to the Columbia College’s 4.0 grading scale as follo</w:t>
      </w:r>
      <w:r w:rsidR="005A3B64" w:rsidRPr="00D10CB3">
        <w:rPr>
          <w:rFonts w:ascii="Arial" w:hAnsi="Arial" w:cs="Arial"/>
          <w:sz w:val="20"/>
          <w:szCs w:val="20"/>
        </w:rPr>
        <w:t>ws:</w:t>
      </w:r>
    </w:p>
    <w:p w14:paraId="65446FA9" w14:textId="77777777" w:rsidR="005A3B64" w:rsidRPr="00D10CB3" w:rsidRDefault="005A3B64" w:rsidP="00A32EB3">
      <w:pPr>
        <w:keepNext/>
        <w:keepLines/>
        <w:spacing w:before="240" w:after="240"/>
        <w:rPr>
          <w:rFonts w:ascii="Arial" w:hAnsi="Arial" w:cs="Arial"/>
          <w:i/>
          <w:sz w:val="20"/>
          <w:szCs w:val="20"/>
        </w:rPr>
      </w:pPr>
      <w:r w:rsidRPr="00D10CB3">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434D37" w:rsidRPr="00D10CB3" w14:paraId="6A484E58" w14:textId="77777777" w:rsidTr="00434D37">
        <w:tc>
          <w:tcPr>
            <w:tcW w:w="1998" w:type="dxa"/>
            <w:vAlign w:val="center"/>
          </w:tcPr>
          <w:p w14:paraId="0D7C9897" w14:textId="77777777" w:rsidR="00434D37" w:rsidRPr="00D10CB3" w:rsidRDefault="00434D37" w:rsidP="001564D6">
            <w:pPr>
              <w:keepNext/>
              <w:keepLines/>
              <w:spacing w:before="40" w:after="40"/>
              <w:jc w:val="center"/>
              <w:rPr>
                <w:rFonts w:ascii="Arial" w:hAnsi="Arial" w:cs="Arial"/>
                <w:b/>
                <w:sz w:val="20"/>
                <w:szCs w:val="20"/>
              </w:rPr>
            </w:pPr>
            <w:r w:rsidRPr="00D10CB3">
              <w:rPr>
                <w:rFonts w:ascii="Arial" w:hAnsi="Arial" w:cs="Arial"/>
                <w:b/>
                <w:sz w:val="20"/>
                <w:szCs w:val="20"/>
              </w:rPr>
              <w:t>Description</w:t>
            </w:r>
          </w:p>
        </w:tc>
        <w:tc>
          <w:tcPr>
            <w:tcW w:w="1620" w:type="dxa"/>
            <w:vAlign w:val="center"/>
          </w:tcPr>
          <w:p w14:paraId="7FF6856F" w14:textId="77777777" w:rsidR="00434D37" w:rsidRPr="00D10CB3" w:rsidRDefault="00434D37" w:rsidP="001564D6">
            <w:pPr>
              <w:keepNext/>
              <w:keepLines/>
              <w:spacing w:before="40" w:after="40"/>
              <w:jc w:val="center"/>
              <w:rPr>
                <w:rFonts w:ascii="Arial" w:hAnsi="Arial" w:cs="Arial"/>
                <w:b/>
                <w:i/>
                <w:sz w:val="20"/>
                <w:szCs w:val="20"/>
              </w:rPr>
            </w:pPr>
            <w:r w:rsidRPr="00D10CB3">
              <w:rPr>
                <w:rFonts w:ascii="Arial" w:hAnsi="Arial" w:cs="Arial"/>
                <w:b/>
                <w:i/>
                <w:sz w:val="20"/>
                <w:szCs w:val="20"/>
              </w:rPr>
              <w:t>Letter Grade</w:t>
            </w:r>
          </w:p>
        </w:tc>
        <w:tc>
          <w:tcPr>
            <w:tcW w:w="1800" w:type="dxa"/>
            <w:vAlign w:val="center"/>
          </w:tcPr>
          <w:p w14:paraId="2F69F673" w14:textId="77777777" w:rsidR="00434D37" w:rsidRPr="00D10CB3" w:rsidRDefault="00274232" w:rsidP="001564D6">
            <w:pPr>
              <w:keepNext/>
              <w:keepLines/>
              <w:spacing w:before="40" w:after="40"/>
              <w:ind w:right="-18"/>
              <w:jc w:val="center"/>
              <w:rPr>
                <w:rFonts w:ascii="Arial" w:hAnsi="Arial" w:cs="Arial"/>
                <w:b/>
                <w:i/>
                <w:sz w:val="20"/>
                <w:szCs w:val="20"/>
              </w:rPr>
            </w:pPr>
            <w:r w:rsidRPr="00D10CB3">
              <w:rPr>
                <w:rFonts w:ascii="Arial" w:hAnsi="Arial" w:cs="Arial"/>
                <w:b/>
                <w:i/>
                <w:sz w:val="20"/>
                <w:szCs w:val="20"/>
              </w:rPr>
              <w:t>Grade Points</w:t>
            </w:r>
          </w:p>
        </w:tc>
        <w:tc>
          <w:tcPr>
            <w:tcW w:w="2880" w:type="dxa"/>
            <w:gridSpan w:val="2"/>
            <w:vAlign w:val="center"/>
          </w:tcPr>
          <w:p w14:paraId="0F206ED3" w14:textId="77777777" w:rsidR="00434D37" w:rsidRPr="00D10CB3" w:rsidRDefault="00434D37" w:rsidP="001564D6">
            <w:pPr>
              <w:keepNext/>
              <w:keepLines/>
              <w:spacing w:before="40" w:after="40"/>
              <w:jc w:val="center"/>
              <w:rPr>
                <w:rFonts w:ascii="Arial" w:hAnsi="Arial" w:cs="Arial"/>
                <w:b/>
                <w:i/>
                <w:sz w:val="20"/>
                <w:szCs w:val="20"/>
              </w:rPr>
            </w:pPr>
            <w:r w:rsidRPr="00D10CB3">
              <w:rPr>
                <w:rFonts w:ascii="Arial" w:hAnsi="Arial" w:cs="Arial"/>
                <w:b/>
                <w:i/>
                <w:sz w:val="20"/>
                <w:szCs w:val="20"/>
              </w:rPr>
              <w:t>Percentage Scale</w:t>
            </w:r>
          </w:p>
        </w:tc>
      </w:tr>
      <w:tr w:rsidR="00434D37" w:rsidRPr="00D10CB3" w14:paraId="7461F007" w14:textId="77777777" w:rsidTr="00F26BF4">
        <w:tc>
          <w:tcPr>
            <w:tcW w:w="1998" w:type="dxa"/>
            <w:vMerge w:val="restart"/>
            <w:vAlign w:val="center"/>
          </w:tcPr>
          <w:p w14:paraId="72F280E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Excellent</w:t>
            </w:r>
          </w:p>
        </w:tc>
        <w:tc>
          <w:tcPr>
            <w:tcW w:w="1620" w:type="dxa"/>
            <w:vAlign w:val="center"/>
          </w:tcPr>
          <w:p w14:paraId="5C48E0B5"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72E16D1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4.0</w:t>
            </w:r>
          </w:p>
        </w:tc>
        <w:tc>
          <w:tcPr>
            <w:tcW w:w="1440" w:type="dxa"/>
            <w:vAlign w:val="center"/>
          </w:tcPr>
          <w:p w14:paraId="4D224C4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100</w:t>
            </w:r>
          </w:p>
        </w:tc>
        <w:tc>
          <w:tcPr>
            <w:tcW w:w="1440" w:type="dxa"/>
            <w:vAlign w:val="center"/>
          </w:tcPr>
          <w:p w14:paraId="37D4A8F1"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95</w:t>
            </w:r>
          </w:p>
        </w:tc>
      </w:tr>
      <w:tr w:rsidR="00434D37" w:rsidRPr="00D10CB3" w14:paraId="022980EC" w14:textId="77777777" w:rsidTr="00F26BF4">
        <w:tc>
          <w:tcPr>
            <w:tcW w:w="1998" w:type="dxa"/>
            <w:vMerge/>
            <w:vAlign w:val="center"/>
          </w:tcPr>
          <w:p w14:paraId="6C422B82"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418C1AE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36EFFEE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4.0</w:t>
            </w:r>
          </w:p>
        </w:tc>
        <w:tc>
          <w:tcPr>
            <w:tcW w:w="1440" w:type="dxa"/>
            <w:vAlign w:val="center"/>
          </w:tcPr>
          <w:p w14:paraId="3013DE7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94</w:t>
            </w:r>
          </w:p>
        </w:tc>
        <w:tc>
          <w:tcPr>
            <w:tcW w:w="1440" w:type="dxa"/>
            <w:vAlign w:val="center"/>
          </w:tcPr>
          <w:p w14:paraId="0549FADC"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90</w:t>
            </w:r>
          </w:p>
        </w:tc>
      </w:tr>
      <w:tr w:rsidR="00434D37" w:rsidRPr="00D10CB3" w14:paraId="75DD7EC2" w14:textId="77777777" w:rsidTr="00F26BF4">
        <w:tc>
          <w:tcPr>
            <w:tcW w:w="1998" w:type="dxa"/>
            <w:vMerge/>
            <w:vAlign w:val="center"/>
          </w:tcPr>
          <w:p w14:paraId="0D439DA7"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7603C0D2"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09092F1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3.7</w:t>
            </w:r>
          </w:p>
        </w:tc>
        <w:tc>
          <w:tcPr>
            <w:tcW w:w="1440" w:type="dxa"/>
            <w:vAlign w:val="center"/>
          </w:tcPr>
          <w:p w14:paraId="40615FC0"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89</w:t>
            </w:r>
          </w:p>
        </w:tc>
        <w:tc>
          <w:tcPr>
            <w:tcW w:w="1440" w:type="dxa"/>
            <w:vAlign w:val="center"/>
          </w:tcPr>
          <w:p w14:paraId="72A3180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85</w:t>
            </w:r>
          </w:p>
        </w:tc>
      </w:tr>
      <w:tr w:rsidR="00434D37" w:rsidRPr="00D10CB3" w14:paraId="0AE378EA" w14:textId="77777777" w:rsidTr="00F26BF4">
        <w:tc>
          <w:tcPr>
            <w:tcW w:w="1998" w:type="dxa"/>
            <w:vMerge w:val="restart"/>
            <w:vAlign w:val="center"/>
          </w:tcPr>
          <w:p w14:paraId="4D54DDE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Good</w:t>
            </w:r>
          </w:p>
        </w:tc>
        <w:tc>
          <w:tcPr>
            <w:tcW w:w="1620" w:type="dxa"/>
            <w:vAlign w:val="center"/>
          </w:tcPr>
          <w:p w14:paraId="4BD293E8"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6880F7B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3.3</w:t>
            </w:r>
          </w:p>
        </w:tc>
        <w:tc>
          <w:tcPr>
            <w:tcW w:w="1440" w:type="dxa"/>
            <w:vAlign w:val="center"/>
          </w:tcPr>
          <w:p w14:paraId="36ABBF1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84</w:t>
            </w:r>
          </w:p>
        </w:tc>
        <w:tc>
          <w:tcPr>
            <w:tcW w:w="1440" w:type="dxa"/>
            <w:vAlign w:val="center"/>
          </w:tcPr>
          <w:p w14:paraId="75CE6AC8"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80</w:t>
            </w:r>
          </w:p>
        </w:tc>
      </w:tr>
      <w:tr w:rsidR="00434D37" w:rsidRPr="00D10CB3" w14:paraId="7C79465C" w14:textId="77777777" w:rsidTr="00F26BF4">
        <w:tc>
          <w:tcPr>
            <w:tcW w:w="1998" w:type="dxa"/>
            <w:vMerge/>
            <w:vAlign w:val="center"/>
          </w:tcPr>
          <w:p w14:paraId="53A25F08"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17248E53"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7074C68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3.0</w:t>
            </w:r>
          </w:p>
        </w:tc>
        <w:tc>
          <w:tcPr>
            <w:tcW w:w="1440" w:type="dxa"/>
            <w:vAlign w:val="center"/>
          </w:tcPr>
          <w:p w14:paraId="4AF090EA"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79</w:t>
            </w:r>
          </w:p>
        </w:tc>
        <w:tc>
          <w:tcPr>
            <w:tcW w:w="1440" w:type="dxa"/>
            <w:vAlign w:val="center"/>
          </w:tcPr>
          <w:p w14:paraId="09F44EA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75</w:t>
            </w:r>
          </w:p>
        </w:tc>
      </w:tr>
      <w:tr w:rsidR="00434D37" w:rsidRPr="00D10CB3" w14:paraId="25700326" w14:textId="77777777" w:rsidTr="00F26BF4">
        <w:tc>
          <w:tcPr>
            <w:tcW w:w="1998" w:type="dxa"/>
            <w:vMerge/>
            <w:vAlign w:val="center"/>
          </w:tcPr>
          <w:p w14:paraId="538D2963"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69799F7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79E6A22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2.7</w:t>
            </w:r>
          </w:p>
        </w:tc>
        <w:tc>
          <w:tcPr>
            <w:tcW w:w="1440" w:type="dxa"/>
            <w:vAlign w:val="center"/>
          </w:tcPr>
          <w:p w14:paraId="1FE73518"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74</w:t>
            </w:r>
          </w:p>
        </w:tc>
        <w:tc>
          <w:tcPr>
            <w:tcW w:w="1440" w:type="dxa"/>
            <w:vAlign w:val="center"/>
          </w:tcPr>
          <w:p w14:paraId="03EC907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70</w:t>
            </w:r>
          </w:p>
        </w:tc>
      </w:tr>
      <w:tr w:rsidR="00434D37" w:rsidRPr="00D10CB3" w14:paraId="2F552550" w14:textId="77777777" w:rsidTr="00F26BF4">
        <w:tc>
          <w:tcPr>
            <w:tcW w:w="1998" w:type="dxa"/>
            <w:vMerge w:val="restart"/>
            <w:vAlign w:val="center"/>
          </w:tcPr>
          <w:p w14:paraId="55358652"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Satisfactory</w:t>
            </w:r>
          </w:p>
        </w:tc>
        <w:tc>
          <w:tcPr>
            <w:tcW w:w="1620" w:type="dxa"/>
            <w:vAlign w:val="center"/>
          </w:tcPr>
          <w:p w14:paraId="016ED68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1427B6C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2.3</w:t>
            </w:r>
          </w:p>
        </w:tc>
        <w:tc>
          <w:tcPr>
            <w:tcW w:w="1440" w:type="dxa"/>
            <w:vAlign w:val="center"/>
          </w:tcPr>
          <w:p w14:paraId="529AE42D"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69</w:t>
            </w:r>
          </w:p>
        </w:tc>
        <w:tc>
          <w:tcPr>
            <w:tcW w:w="1440" w:type="dxa"/>
            <w:vAlign w:val="center"/>
          </w:tcPr>
          <w:p w14:paraId="1B30846E"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65</w:t>
            </w:r>
          </w:p>
        </w:tc>
      </w:tr>
      <w:tr w:rsidR="00434D37" w:rsidRPr="00D10CB3" w14:paraId="2CBDE274" w14:textId="77777777" w:rsidTr="00F26BF4">
        <w:tc>
          <w:tcPr>
            <w:tcW w:w="1998" w:type="dxa"/>
            <w:vMerge/>
            <w:vAlign w:val="center"/>
          </w:tcPr>
          <w:p w14:paraId="70852E20"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40476714"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0E4A420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2.0</w:t>
            </w:r>
          </w:p>
        </w:tc>
        <w:tc>
          <w:tcPr>
            <w:tcW w:w="1440" w:type="dxa"/>
            <w:vAlign w:val="center"/>
          </w:tcPr>
          <w:p w14:paraId="51D3151A"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64</w:t>
            </w:r>
          </w:p>
        </w:tc>
        <w:tc>
          <w:tcPr>
            <w:tcW w:w="1440" w:type="dxa"/>
            <w:vAlign w:val="center"/>
          </w:tcPr>
          <w:p w14:paraId="29DD602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60</w:t>
            </w:r>
          </w:p>
        </w:tc>
      </w:tr>
      <w:tr w:rsidR="00434D37" w:rsidRPr="00D10CB3" w14:paraId="5930408C" w14:textId="77777777" w:rsidTr="00F26BF4">
        <w:tc>
          <w:tcPr>
            <w:tcW w:w="1998" w:type="dxa"/>
            <w:vMerge/>
            <w:vAlign w:val="center"/>
          </w:tcPr>
          <w:p w14:paraId="0BA5376A"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5C4B849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582B9A8E"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1.7</w:t>
            </w:r>
          </w:p>
        </w:tc>
        <w:tc>
          <w:tcPr>
            <w:tcW w:w="1440" w:type="dxa"/>
            <w:vAlign w:val="center"/>
          </w:tcPr>
          <w:p w14:paraId="1BD52EC7"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59</w:t>
            </w:r>
          </w:p>
        </w:tc>
        <w:tc>
          <w:tcPr>
            <w:tcW w:w="1440" w:type="dxa"/>
            <w:vAlign w:val="center"/>
          </w:tcPr>
          <w:p w14:paraId="5C703F10"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55</w:t>
            </w:r>
          </w:p>
        </w:tc>
      </w:tr>
      <w:tr w:rsidR="00434D37" w:rsidRPr="00D10CB3" w14:paraId="67C89841" w14:textId="77777777" w:rsidTr="00F26BF4">
        <w:tc>
          <w:tcPr>
            <w:tcW w:w="1998" w:type="dxa"/>
            <w:vAlign w:val="center"/>
          </w:tcPr>
          <w:p w14:paraId="2B291EB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Poor</w:t>
            </w:r>
          </w:p>
        </w:tc>
        <w:tc>
          <w:tcPr>
            <w:tcW w:w="1620" w:type="dxa"/>
            <w:vAlign w:val="center"/>
          </w:tcPr>
          <w:p w14:paraId="638D175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D</w:t>
            </w:r>
          </w:p>
        </w:tc>
        <w:tc>
          <w:tcPr>
            <w:tcW w:w="1800" w:type="dxa"/>
            <w:vAlign w:val="center"/>
          </w:tcPr>
          <w:p w14:paraId="36C661C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1.0</w:t>
            </w:r>
          </w:p>
        </w:tc>
        <w:tc>
          <w:tcPr>
            <w:tcW w:w="1440" w:type="dxa"/>
            <w:vAlign w:val="center"/>
          </w:tcPr>
          <w:p w14:paraId="73A1764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54</w:t>
            </w:r>
          </w:p>
        </w:tc>
        <w:tc>
          <w:tcPr>
            <w:tcW w:w="1440" w:type="dxa"/>
            <w:vAlign w:val="center"/>
          </w:tcPr>
          <w:p w14:paraId="1442F548"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50</w:t>
            </w:r>
          </w:p>
        </w:tc>
      </w:tr>
      <w:tr w:rsidR="00434D37" w:rsidRPr="00D10CB3" w14:paraId="052DBAE5" w14:textId="77777777" w:rsidTr="00F26BF4">
        <w:tc>
          <w:tcPr>
            <w:tcW w:w="1998" w:type="dxa"/>
            <w:vAlign w:val="center"/>
          </w:tcPr>
          <w:p w14:paraId="1585F24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Failure</w:t>
            </w:r>
          </w:p>
        </w:tc>
        <w:tc>
          <w:tcPr>
            <w:tcW w:w="1620" w:type="dxa"/>
            <w:vAlign w:val="center"/>
          </w:tcPr>
          <w:p w14:paraId="4EAD0AAD"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F</w:t>
            </w:r>
          </w:p>
        </w:tc>
        <w:tc>
          <w:tcPr>
            <w:tcW w:w="1800" w:type="dxa"/>
            <w:vAlign w:val="center"/>
          </w:tcPr>
          <w:p w14:paraId="5F7F6A1C"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0.0</w:t>
            </w:r>
          </w:p>
        </w:tc>
        <w:tc>
          <w:tcPr>
            <w:tcW w:w="1440" w:type="dxa"/>
            <w:vAlign w:val="center"/>
          </w:tcPr>
          <w:p w14:paraId="36169727"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49</w:t>
            </w:r>
          </w:p>
        </w:tc>
        <w:tc>
          <w:tcPr>
            <w:tcW w:w="1440" w:type="dxa"/>
            <w:vAlign w:val="center"/>
          </w:tcPr>
          <w:p w14:paraId="1BB18AFD"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0</w:t>
            </w:r>
          </w:p>
        </w:tc>
      </w:tr>
    </w:tbl>
    <w:p w14:paraId="21EA014B" w14:textId="36C30BD3" w:rsidR="00CC66A3" w:rsidRPr="00AE368B" w:rsidRDefault="00CC66A3" w:rsidP="00CC66A3">
      <w:pPr>
        <w:widowControl w:val="0"/>
        <w:spacing w:before="240" w:after="240"/>
        <w:rPr>
          <w:rFonts w:ascii="Arial" w:hAnsi="Arial" w:cs="Arial"/>
          <w:b/>
          <w:sz w:val="20"/>
          <w:szCs w:val="20"/>
        </w:rPr>
      </w:pPr>
      <w:r w:rsidRPr="00AE368B">
        <w:rPr>
          <w:rFonts w:ascii="Arial" w:hAnsi="Arial" w:cs="Arial"/>
          <w:b/>
          <w:sz w:val="20"/>
          <w:szCs w:val="20"/>
        </w:rPr>
        <w:t>Please note</w:t>
      </w:r>
      <w:r w:rsidR="00A32EB3">
        <w:rPr>
          <w:rFonts w:ascii="Arial" w:hAnsi="Arial" w:cs="Arial"/>
          <w:b/>
          <w:sz w:val="20"/>
          <w:szCs w:val="20"/>
        </w:rPr>
        <w:t xml:space="preserve"> that the passing grade is “C+”</w:t>
      </w:r>
      <w:r w:rsidR="00A32EB3" w:rsidRPr="00A32EB3">
        <w:rPr>
          <w:rFonts w:ascii="Arial" w:hAnsi="Arial" w:cs="Arial"/>
          <w:b/>
          <w:sz w:val="20"/>
          <w:szCs w:val="20"/>
          <w:lang w:val="en-CA"/>
        </w:rPr>
        <w:t xml:space="preserve"> </w:t>
      </w:r>
      <w:r w:rsidR="00A32EB3" w:rsidRPr="009F3A57">
        <w:rPr>
          <w:rFonts w:ascii="Arial" w:hAnsi="Arial" w:cs="Arial"/>
          <w:b/>
          <w:sz w:val="20"/>
          <w:szCs w:val="20"/>
          <w:lang w:val="en-CA"/>
        </w:rPr>
        <w:t>in this course.</w:t>
      </w:r>
    </w:p>
    <w:p w14:paraId="0E68172B" w14:textId="1E3F9E4F" w:rsidR="00B57680" w:rsidRPr="00D10CB3" w:rsidRDefault="00B57680" w:rsidP="00CC66A3">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1B6188A0"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date.  Any late assignments may be assessed a marking penalty of 5% per day.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the due date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1ADBE963" w14:textId="77777777" w:rsidR="00B57680" w:rsidRPr="00D10CB3" w:rsidRDefault="00B57680" w:rsidP="00CC66A3">
      <w:pPr>
        <w:widowControl w:val="0"/>
        <w:spacing w:before="400" w:after="240"/>
        <w:rPr>
          <w:rFonts w:ascii="Arial" w:hAnsi="Arial" w:cs="Arial"/>
          <w:b/>
          <w:sz w:val="20"/>
          <w:szCs w:val="20"/>
        </w:rPr>
      </w:pPr>
      <w:r w:rsidRPr="00D10CB3">
        <w:rPr>
          <w:rFonts w:ascii="Arial" w:hAnsi="Arial" w:cs="Arial"/>
          <w:b/>
          <w:sz w:val="20"/>
          <w:szCs w:val="20"/>
        </w:rPr>
        <w:t>Requesting an Examination Deferral:</w:t>
      </w:r>
    </w:p>
    <w:p w14:paraId="1DE92307"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74196996" w14:textId="77777777" w:rsidR="00D742A8" w:rsidRDefault="00D742A8" w:rsidP="00CC66A3">
      <w:pPr>
        <w:widowControl w:val="0"/>
        <w:spacing w:before="400" w:after="240"/>
        <w:rPr>
          <w:rFonts w:ascii="Arial" w:hAnsi="Arial" w:cs="Arial"/>
          <w:b/>
          <w:sz w:val="20"/>
          <w:szCs w:val="20"/>
        </w:rPr>
        <w:sectPr w:rsidR="00D742A8" w:rsidSect="00A52D75">
          <w:pgSz w:w="12240" w:h="15840" w:code="1"/>
          <w:pgMar w:top="1440" w:right="1440" w:bottom="431" w:left="1440" w:header="720" w:footer="431" w:gutter="0"/>
          <w:cols w:space="720"/>
          <w:docGrid w:linePitch="360"/>
        </w:sectPr>
      </w:pPr>
    </w:p>
    <w:p w14:paraId="525D1FA5" w14:textId="77777777" w:rsidR="00906BFD" w:rsidRPr="00D10CB3" w:rsidRDefault="009521E2" w:rsidP="00CC66A3">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3825847D"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Being late is also considered unacceptable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19F0D948" w14:textId="394220AC" w:rsidR="00906BFD" w:rsidRPr="00D10CB3" w:rsidRDefault="00D60C88" w:rsidP="00CC66A3">
      <w:pPr>
        <w:widowControl w:val="0"/>
        <w:spacing w:after="240"/>
        <w:rPr>
          <w:rFonts w:ascii="Arial" w:hAnsi="Arial" w:cs="Arial"/>
          <w:b/>
          <w:sz w:val="20"/>
          <w:szCs w:val="20"/>
        </w:rPr>
      </w:pPr>
      <w:r w:rsidRPr="00D10CB3">
        <w:rPr>
          <w:rFonts w:ascii="Arial" w:hAnsi="Arial" w:cs="Arial"/>
          <w:b/>
          <w:sz w:val="20"/>
          <w:szCs w:val="20"/>
        </w:rPr>
        <w:t xml:space="preserve">Academic </w:t>
      </w:r>
      <w:r w:rsidR="003B655D" w:rsidRPr="00D10CB3">
        <w:rPr>
          <w:rFonts w:ascii="Arial" w:hAnsi="Arial" w:cs="Arial"/>
          <w:b/>
          <w:sz w:val="20"/>
          <w:szCs w:val="20"/>
        </w:rPr>
        <w:t>Integrity</w:t>
      </w:r>
      <w:r w:rsidRPr="00D10CB3">
        <w:rPr>
          <w:rFonts w:ascii="Arial" w:hAnsi="Arial" w:cs="Arial"/>
          <w:b/>
          <w:sz w:val="20"/>
          <w:szCs w:val="20"/>
        </w:rPr>
        <w:t>:</w:t>
      </w:r>
    </w:p>
    <w:p w14:paraId="3D4FD3D2" w14:textId="77777777" w:rsidR="00CC66A3" w:rsidRPr="00AE368B" w:rsidRDefault="00CC66A3" w:rsidP="00CC66A3">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3A7DE712" w14:textId="77777777" w:rsidR="00CC66A3" w:rsidRPr="00AE368B" w:rsidRDefault="00CC66A3" w:rsidP="00CC66A3">
      <w:pPr>
        <w:spacing w:before="120" w:after="120"/>
        <w:rPr>
          <w:rFonts w:ascii="Arial" w:hAnsi="Arial" w:cs="Arial"/>
          <w:sz w:val="20"/>
          <w:szCs w:val="20"/>
        </w:rPr>
      </w:pPr>
      <w:r w:rsidRPr="00AE368B">
        <w:rPr>
          <w:rFonts w:ascii="Arial" w:hAnsi="Arial" w:cs="Arial"/>
          <w:sz w:val="20"/>
          <w:szCs w:val="20"/>
        </w:rPr>
        <w:t xml:space="preserve">There is no tolerance for academic dishonesty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0B1677D5" w14:textId="77777777" w:rsidR="00CC66A3" w:rsidRPr="00AE368B" w:rsidRDefault="00CC66A3" w:rsidP="00CC66A3">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77FFD522" w14:textId="77777777" w:rsidR="00CC66A3" w:rsidRPr="00AE368B" w:rsidRDefault="00CC66A3" w:rsidP="00CC66A3">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2CA06061" w14:textId="77777777" w:rsidR="00CC66A3" w:rsidRPr="00AE368B" w:rsidRDefault="00CC66A3" w:rsidP="00CC66A3">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1F9E39CA" w14:textId="29BBF9CD"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467619" w:rsidRPr="00AE368B">
        <w:rPr>
          <w:rFonts w:ascii="Arial" w:eastAsia="Times New Roman" w:hAnsi="Arial" w:cs="Arial"/>
          <w:snapToGrid w:val="0"/>
          <w:color w:val="000000"/>
          <w:sz w:val="20"/>
          <w:szCs w:val="20"/>
        </w:rPr>
        <w:t>others.</w:t>
      </w:r>
    </w:p>
    <w:p w14:paraId="141BB7FA" w14:textId="44381768"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467619" w:rsidRPr="00AE368B">
        <w:rPr>
          <w:rFonts w:ascii="Arial" w:eastAsia="Times New Roman" w:hAnsi="Arial" w:cs="Arial"/>
          <w:snapToGrid w:val="0"/>
          <w:color w:val="000000"/>
          <w:sz w:val="20"/>
          <w:szCs w:val="20"/>
        </w:rPr>
        <w:t>studies.</w:t>
      </w:r>
    </w:p>
    <w:p w14:paraId="066DB123" w14:textId="22E8FE59"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w:t>
      </w:r>
      <w:r w:rsidR="006902AA" w:rsidRPr="00AE368B">
        <w:rPr>
          <w:rFonts w:ascii="Arial" w:eastAsia="Times New Roman" w:hAnsi="Arial" w:cs="Arial"/>
          <w:snapToGrid w:val="0"/>
          <w:color w:val="000000"/>
          <w:sz w:val="20"/>
          <w:szCs w:val="20"/>
        </w:rPr>
        <w:t>manner and</w:t>
      </w:r>
      <w:r w:rsidRPr="00AE368B">
        <w:rPr>
          <w:rFonts w:ascii="Arial" w:eastAsia="Times New Roman" w:hAnsi="Arial" w:cs="Arial"/>
          <w:snapToGrid w:val="0"/>
          <w:color w:val="000000"/>
          <w:sz w:val="20"/>
          <w:szCs w:val="20"/>
        </w:rPr>
        <w:t xml:space="preserve"> assist others </w:t>
      </w:r>
      <w:r w:rsidR="00467619"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467619">
        <w:rPr>
          <w:rFonts w:ascii="Arial" w:eastAsia="Times New Roman" w:hAnsi="Arial" w:cs="Arial"/>
          <w:snapToGrid w:val="0"/>
          <w:color w:val="000000"/>
          <w:sz w:val="20"/>
          <w:szCs w:val="20"/>
        </w:rPr>
        <w:t>.</w:t>
      </w:r>
    </w:p>
    <w:p w14:paraId="393151D9" w14:textId="08612E63"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r w:rsidR="00467619">
        <w:rPr>
          <w:rFonts w:ascii="Arial" w:eastAsia="Times New Roman" w:hAnsi="Arial" w:cs="Arial"/>
          <w:snapToGrid w:val="0"/>
          <w:color w:val="000000"/>
          <w:sz w:val="20"/>
          <w:szCs w:val="20"/>
        </w:rPr>
        <w:t>.</w:t>
      </w:r>
    </w:p>
    <w:p w14:paraId="341DCC46" w14:textId="30139F96"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w:t>
      </w:r>
      <w:r w:rsidR="00467619" w:rsidRPr="00AE368B">
        <w:rPr>
          <w:rFonts w:ascii="Arial" w:eastAsia="Times New Roman" w:hAnsi="Arial" w:cs="Arial"/>
          <w:snapToGrid w:val="0"/>
          <w:color w:val="000000"/>
          <w:sz w:val="20"/>
          <w:szCs w:val="20"/>
        </w:rPr>
        <w:t>class.</w:t>
      </w:r>
    </w:p>
    <w:p w14:paraId="7632561E" w14:textId="7BDE0618"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467619">
        <w:rPr>
          <w:rFonts w:ascii="Arial" w:eastAsia="Times New Roman" w:hAnsi="Arial" w:cs="Arial"/>
          <w:snapToGrid w:val="0"/>
          <w:color w:val="000000"/>
          <w:sz w:val="20"/>
          <w:szCs w:val="20"/>
        </w:rPr>
        <w:t>.</w:t>
      </w:r>
    </w:p>
    <w:p w14:paraId="041EC20D" w14:textId="77777777"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09B34CEA" w14:textId="16F593F3" w:rsidR="00487C30" w:rsidRDefault="00487C30" w:rsidP="00CC66A3">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487C30" w:rsidRPr="00AE368B" w14:paraId="2D7CA0AC" w14:textId="77777777" w:rsidTr="005A3A40">
        <w:tc>
          <w:tcPr>
            <w:tcW w:w="4428" w:type="dxa"/>
            <w:tcBorders>
              <w:top w:val="nil"/>
              <w:left w:val="nil"/>
              <w:bottom w:val="nil"/>
              <w:right w:val="single" w:sz="4" w:space="0" w:color="auto"/>
            </w:tcBorders>
          </w:tcPr>
          <w:p w14:paraId="083F4BE7" w14:textId="77777777" w:rsidR="00487C30" w:rsidRPr="00AE368B" w:rsidRDefault="00487C30" w:rsidP="005A3A40">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7F4FA512" w14:textId="77777777" w:rsidR="00487C30" w:rsidRPr="00AE368B" w:rsidRDefault="00487C30" w:rsidP="005A3A40">
            <w:pPr>
              <w:spacing w:before="120" w:after="120"/>
              <w:rPr>
                <w:rFonts w:ascii="Arial" w:hAnsi="Arial" w:cs="Arial"/>
                <w:b/>
                <w:i/>
                <w:sz w:val="20"/>
                <w:szCs w:val="20"/>
              </w:rPr>
            </w:pPr>
            <w:r w:rsidRPr="00AE368B">
              <w:rPr>
                <w:rFonts w:ascii="Arial" w:hAnsi="Arial" w:cs="Arial"/>
                <w:b/>
                <w:i/>
                <w:sz w:val="20"/>
                <w:szCs w:val="20"/>
              </w:rPr>
              <w:t>Date</w:t>
            </w:r>
          </w:p>
        </w:tc>
      </w:tr>
      <w:tr w:rsidR="00487C30" w:rsidRPr="00AE368B" w14:paraId="4C76D9C7" w14:textId="77777777" w:rsidTr="005A3A40">
        <w:tc>
          <w:tcPr>
            <w:tcW w:w="4428" w:type="dxa"/>
            <w:tcBorders>
              <w:top w:val="nil"/>
              <w:left w:val="nil"/>
              <w:bottom w:val="nil"/>
              <w:right w:val="single" w:sz="4" w:space="0" w:color="auto"/>
            </w:tcBorders>
          </w:tcPr>
          <w:p w14:paraId="212CA726"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49152D47"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487C30" w:rsidRPr="00AE368B" w14:paraId="36392548" w14:textId="77777777" w:rsidTr="005A3A40">
        <w:tc>
          <w:tcPr>
            <w:tcW w:w="4428" w:type="dxa"/>
            <w:tcBorders>
              <w:top w:val="nil"/>
              <w:left w:val="nil"/>
              <w:bottom w:val="nil"/>
              <w:right w:val="single" w:sz="4" w:space="0" w:color="auto"/>
            </w:tcBorders>
          </w:tcPr>
          <w:p w14:paraId="068D9118"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00040B7B"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487C30" w:rsidRPr="00AE368B" w14:paraId="7F76ECA0" w14:textId="77777777" w:rsidTr="005A3A40">
        <w:tc>
          <w:tcPr>
            <w:tcW w:w="4428" w:type="dxa"/>
            <w:tcBorders>
              <w:top w:val="nil"/>
              <w:left w:val="nil"/>
              <w:bottom w:val="nil"/>
              <w:right w:val="single" w:sz="4" w:space="0" w:color="auto"/>
            </w:tcBorders>
          </w:tcPr>
          <w:p w14:paraId="49580C74"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51E2A8EA"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10"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0420B633" w14:textId="77777777" w:rsidR="00DD1CF5" w:rsidRPr="00D10CB3" w:rsidRDefault="00DD1CF5" w:rsidP="00CC66A3">
      <w:pPr>
        <w:widowControl w:val="0"/>
        <w:spacing w:before="400" w:after="240"/>
        <w:rPr>
          <w:rFonts w:ascii="Arial" w:hAnsi="Arial" w:cs="Arial"/>
          <w:b/>
          <w:sz w:val="20"/>
          <w:szCs w:val="20"/>
        </w:rPr>
      </w:pPr>
      <w:r w:rsidRPr="00D10CB3">
        <w:rPr>
          <w:rFonts w:ascii="Arial" w:hAnsi="Arial" w:cs="Arial"/>
          <w:b/>
          <w:sz w:val="20"/>
          <w:szCs w:val="20"/>
        </w:rPr>
        <w:t>Appeals:</w:t>
      </w:r>
    </w:p>
    <w:p w14:paraId="75FA7C5E" w14:textId="77777777" w:rsidR="008059CD" w:rsidRPr="00D10CB3" w:rsidRDefault="00DD1CF5" w:rsidP="00DD1CF5">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4604348E" w14:textId="77777777" w:rsidR="00CC66A3" w:rsidRPr="00AE368B" w:rsidRDefault="00CC66A3" w:rsidP="00CC66A3">
      <w:pPr>
        <w:widowControl w:val="0"/>
        <w:spacing w:after="240"/>
        <w:rPr>
          <w:rFonts w:ascii="Arial" w:hAnsi="Arial" w:cs="Arial"/>
          <w:b/>
          <w:sz w:val="20"/>
          <w:szCs w:val="20"/>
        </w:rPr>
      </w:pPr>
      <w:r w:rsidRPr="00AE368B">
        <w:rPr>
          <w:rFonts w:ascii="Arial" w:hAnsi="Arial" w:cs="Arial"/>
          <w:b/>
          <w:sz w:val="20"/>
          <w:szCs w:val="20"/>
        </w:rPr>
        <w:t>Students with Temporary or Permanent Disabilities:</w:t>
      </w:r>
    </w:p>
    <w:p w14:paraId="2A60F9AA"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6556AC92" w14:textId="77777777" w:rsidR="00CC66A3" w:rsidRPr="00AE368B" w:rsidRDefault="00CC66A3" w:rsidP="00CC66A3">
      <w:pPr>
        <w:widowControl w:val="0"/>
        <w:spacing w:before="400" w:after="240"/>
        <w:rPr>
          <w:rFonts w:ascii="Arial" w:hAnsi="Arial" w:cs="Arial"/>
          <w:b/>
          <w:sz w:val="20"/>
          <w:szCs w:val="20"/>
        </w:rPr>
      </w:pPr>
      <w:r w:rsidRPr="00AE368B">
        <w:rPr>
          <w:rFonts w:ascii="Arial" w:hAnsi="Arial" w:cs="Arial"/>
          <w:b/>
          <w:sz w:val="20"/>
          <w:szCs w:val="20"/>
        </w:rPr>
        <w:t>Student Support:</w:t>
      </w:r>
    </w:p>
    <w:p w14:paraId="4927579F" w14:textId="07FFDE38"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467619"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05594EE6" w14:textId="77777777" w:rsidR="00CC66A3" w:rsidRPr="00AE368B" w:rsidRDefault="00CC66A3" w:rsidP="00CC66A3">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4E3482C1"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7BED4E20" w14:textId="626FD8EC" w:rsidR="007D4211" w:rsidRPr="00CC66A3" w:rsidRDefault="00CC66A3" w:rsidP="00CC66A3">
      <w:pPr>
        <w:spacing w:before="240" w:after="240"/>
        <w:rPr>
          <w:rFonts w:ascii="Arial" w:hAnsi="Arial" w:cs="Arial"/>
          <w:sz w:val="20"/>
          <w:szCs w:val="20"/>
        </w:rPr>
      </w:pPr>
      <w:r>
        <w:rPr>
          <w:rFonts w:ascii="Arial" w:hAnsi="Arial" w:cs="Arial"/>
          <w:sz w:val="20"/>
          <w:szCs w:val="20"/>
        </w:rPr>
        <w:t>Additional homework may</w:t>
      </w:r>
      <w:r w:rsidR="002521E6" w:rsidRPr="00CC66A3">
        <w:rPr>
          <w:rFonts w:ascii="Arial" w:hAnsi="Arial" w:cs="Arial"/>
          <w:sz w:val="20"/>
          <w:szCs w:val="20"/>
        </w:rPr>
        <w:t xml:space="preserve"> be assigned in class.</w:t>
      </w:r>
    </w:p>
    <w:tbl>
      <w:tblPr>
        <w:tblStyle w:val="MediumShading1"/>
        <w:tblW w:w="1076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0"/>
        <w:gridCol w:w="26"/>
        <w:gridCol w:w="4820"/>
        <w:gridCol w:w="33"/>
        <w:gridCol w:w="4649"/>
      </w:tblGrid>
      <w:tr w:rsidR="005C3F45" w:rsidRPr="005C3F45" w14:paraId="7D25FFD4" w14:textId="77777777" w:rsidTr="00ED5D70">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vAlign w:val="center"/>
          </w:tcPr>
          <w:p w14:paraId="326D4F3F" w14:textId="77777777" w:rsidR="00CA1A5F" w:rsidRPr="005C3F45" w:rsidRDefault="00CA1A5F" w:rsidP="00E62E2A">
            <w:pPr>
              <w:pStyle w:val="NoSpacing"/>
              <w:spacing w:before="60" w:after="60"/>
              <w:jc w:val="center"/>
              <w:rPr>
                <w:rFonts w:ascii="Arial" w:hAnsi="Arial" w:cs="Arial"/>
                <w:color w:val="auto"/>
                <w:sz w:val="20"/>
                <w:szCs w:val="20"/>
              </w:rPr>
            </w:pPr>
            <w:r w:rsidRPr="005C3F45">
              <w:rPr>
                <w:rFonts w:ascii="Arial" w:hAnsi="Arial" w:cs="Arial"/>
                <w:color w:val="auto"/>
                <w:sz w:val="20"/>
                <w:szCs w:val="20"/>
              </w:rPr>
              <w:t>Class Session</w:t>
            </w:r>
          </w:p>
        </w:tc>
        <w:tc>
          <w:tcPr>
            <w:tcW w:w="4879" w:type="dxa"/>
            <w:gridSpan w:val="3"/>
            <w:vAlign w:val="center"/>
          </w:tcPr>
          <w:p w14:paraId="2685F58F" w14:textId="77777777" w:rsidR="00CA1A5F" w:rsidRPr="005C3F45" w:rsidRDefault="00CA1A5F" w:rsidP="00E62E2A">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5C3F45">
              <w:rPr>
                <w:rFonts w:ascii="Arial" w:hAnsi="Arial" w:cs="Arial"/>
                <w:color w:val="auto"/>
                <w:sz w:val="20"/>
                <w:szCs w:val="20"/>
              </w:rPr>
              <w:t>Topics</w:t>
            </w:r>
          </w:p>
        </w:tc>
        <w:tc>
          <w:tcPr>
            <w:tcW w:w="4649" w:type="dxa"/>
            <w:vAlign w:val="center"/>
          </w:tcPr>
          <w:p w14:paraId="7C2A4856" w14:textId="77777777" w:rsidR="00CA1A5F" w:rsidRPr="005C3F45" w:rsidRDefault="00CA1A5F" w:rsidP="00E62E2A">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5C3F45">
              <w:rPr>
                <w:rFonts w:ascii="Arial" w:hAnsi="Arial" w:cs="Arial"/>
                <w:color w:val="auto"/>
                <w:sz w:val="20"/>
                <w:szCs w:val="20"/>
              </w:rPr>
              <w:t>Pre-Class Readings/Homework</w:t>
            </w:r>
          </w:p>
        </w:tc>
      </w:tr>
      <w:tr w:rsidR="00DC1811" w:rsidRPr="00CB70C1" w14:paraId="6A6C4F93" w14:textId="77777777" w:rsidTr="00ED5D70">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blBorders>
        </w:tblPrEx>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266" w:type="dxa"/>
            <w:gridSpan w:val="2"/>
            <w:shd w:val="clear" w:color="auto" w:fill="FFFFFF" w:themeFill="background1"/>
            <w:vAlign w:val="center"/>
          </w:tcPr>
          <w:p w14:paraId="3DB91556" w14:textId="4BBF15D8" w:rsidR="00DC1811" w:rsidRDefault="00DC1811" w:rsidP="005D0478">
            <w:pPr>
              <w:keepNext/>
              <w:keepLines/>
              <w:spacing w:before="120" w:after="120"/>
              <w:jc w:val="center"/>
              <w:rPr>
                <w:rFonts w:ascii="Arial" w:hAnsi="Arial" w:cs="Arial"/>
                <w:sz w:val="20"/>
                <w:szCs w:val="20"/>
              </w:rPr>
            </w:pPr>
            <w:permStart w:id="2044146490" w:edGrp="everyone" w:colFirst="0" w:colLast="0"/>
            <w:permStart w:id="1084387423" w:edGrp="everyone" w:colFirst="1" w:colLast="1"/>
            <w:permStart w:id="1692881844" w:edGrp="everyone" w:colFirst="2" w:colLast="2"/>
            <w:r>
              <w:rPr>
                <w:rFonts w:ascii="Arial" w:hAnsi="Arial" w:cs="Arial"/>
                <w:sz w:val="20"/>
                <w:szCs w:val="20"/>
              </w:rPr>
              <w:t>1</w:t>
            </w:r>
          </w:p>
          <w:p w14:paraId="00745BC3" w14:textId="3D4A1050" w:rsidR="00DC1811" w:rsidRPr="00CB70C1" w:rsidRDefault="00DC1811" w:rsidP="005D0478">
            <w:pPr>
              <w:keepNext/>
              <w:keepLines/>
              <w:spacing w:before="120" w:after="120"/>
              <w:jc w:val="center"/>
              <w:rPr>
                <w:rFonts w:ascii="Arial" w:hAnsi="Arial" w:cs="Arial"/>
                <w:sz w:val="20"/>
                <w:szCs w:val="20"/>
              </w:rPr>
            </w:pPr>
          </w:p>
        </w:tc>
        <w:tc>
          <w:tcPr>
            <w:tcW w:w="4820" w:type="dxa"/>
            <w:shd w:val="clear" w:color="auto" w:fill="FFFFFF" w:themeFill="background1"/>
            <w:vAlign w:val="center"/>
          </w:tcPr>
          <w:p w14:paraId="0AF10150" w14:textId="723CA76C" w:rsidR="00DC1811" w:rsidRPr="009C4FF1" w:rsidRDefault="00DC1811"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Digestive System </w:t>
            </w:r>
          </w:p>
          <w:p w14:paraId="5ACC19C0" w14:textId="4301809E" w:rsidR="00DC1811" w:rsidRPr="009C4FF1"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9C4FF1">
              <w:rPr>
                <w:rFonts w:ascii="Arial" w:hAnsi="Arial" w:cs="Arial"/>
                <w:sz w:val="20"/>
                <w:szCs w:val="20"/>
                <w:lang w:val="en-GB"/>
              </w:rPr>
              <w:t>8.1 Essential</w:t>
            </w:r>
            <w:r w:rsidR="00DC1811" w:rsidRPr="009C4FF1">
              <w:rPr>
                <w:rFonts w:ascii="Arial" w:hAnsi="Arial" w:cs="Arial"/>
                <w:sz w:val="20"/>
                <w:szCs w:val="20"/>
                <w:lang w:val="en-GB"/>
              </w:rPr>
              <w:t xml:space="preserve"> Nutrients</w:t>
            </w:r>
          </w:p>
          <w:p w14:paraId="36133CAD" w14:textId="19777354" w:rsidR="00DC181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9C4FF1">
              <w:rPr>
                <w:rFonts w:ascii="Arial" w:hAnsi="Arial" w:cs="Arial"/>
                <w:sz w:val="20"/>
                <w:szCs w:val="20"/>
                <w:lang w:val="en-GB"/>
              </w:rPr>
              <w:t>8.2 Enzymes</w:t>
            </w:r>
          </w:p>
          <w:p w14:paraId="2651F840" w14:textId="31EB3ACC" w:rsidR="00DC181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8.3 Ingestion</w:t>
            </w:r>
          </w:p>
          <w:p w14:paraId="6304CF39" w14:textId="375B0068" w:rsidR="00DC1811" w:rsidRPr="009C4FF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06F0"/>
                <w:sz w:val="20"/>
                <w:szCs w:val="20"/>
              </w:rPr>
            </w:pPr>
            <w:r>
              <w:rPr>
                <w:rFonts w:ascii="Arial" w:hAnsi="Arial" w:cs="Arial"/>
                <w:sz w:val="20"/>
                <w:szCs w:val="20"/>
                <w:lang w:val="en-GB"/>
              </w:rPr>
              <w:t>8.4 Digestion</w:t>
            </w:r>
          </w:p>
        </w:tc>
        <w:tc>
          <w:tcPr>
            <w:tcW w:w="4682" w:type="dxa"/>
            <w:gridSpan w:val="2"/>
            <w:shd w:val="clear" w:color="auto" w:fill="FFFFFF" w:themeFill="background1"/>
            <w:vAlign w:val="center"/>
          </w:tcPr>
          <w:p w14:paraId="4A8EB897" w14:textId="289EE098" w:rsidR="00DC1811" w:rsidRPr="005D4913" w:rsidRDefault="00ED5D70"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Read Chapter 8 </w:t>
            </w:r>
          </w:p>
          <w:p w14:paraId="604C4E7F" w14:textId="64D6BD76" w:rsidR="00ED5D70" w:rsidRPr="00ED5D70" w:rsidRDefault="00DC1811"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5D4913">
              <w:rPr>
                <w:rFonts w:ascii="Arial" w:hAnsi="Arial" w:cs="Arial"/>
                <w:sz w:val="20"/>
                <w:szCs w:val="20"/>
                <w:lang w:val="en-GB"/>
              </w:rPr>
              <w:t>Create 3 questions based on your reading to hand in to the facilitator.</w:t>
            </w:r>
            <w:r w:rsidR="00ED5D70">
              <w:rPr>
                <w:rFonts w:ascii="Arial" w:hAnsi="Arial" w:cs="Arial"/>
                <w:sz w:val="20"/>
                <w:szCs w:val="20"/>
                <w:lang w:val="en-GB"/>
              </w:rPr>
              <w:t xml:space="preserve"> </w:t>
            </w:r>
            <w:r w:rsidR="00ED5D70" w:rsidRPr="005C3F45">
              <w:rPr>
                <w:rFonts w:ascii="Arial" w:hAnsi="Arial" w:cs="Arial"/>
                <w:sz w:val="20"/>
                <w:szCs w:val="20"/>
                <w:lang w:val="en-GB"/>
              </w:rPr>
              <w:t>Bring these to class and hand in to the facilitator.  This is a facilitation model; therefore, you will need to participate in the class.  You will not be reading the text in class.  You will have a quiz on your reading</w:t>
            </w:r>
            <w:r w:rsidR="00ED5D70">
              <w:rPr>
                <w:rFonts w:ascii="Arial" w:hAnsi="Arial" w:cs="Arial"/>
                <w:sz w:val="20"/>
                <w:szCs w:val="20"/>
                <w:lang w:val="en-GB"/>
              </w:rPr>
              <w:t>.</w:t>
            </w:r>
          </w:p>
        </w:tc>
      </w:tr>
      <w:tr w:rsidR="00DC1811" w:rsidRPr="005C3F45" w14:paraId="565FE8BA" w14:textId="77777777" w:rsidTr="00ED5D70">
        <w:trPr>
          <w:cnfStyle w:val="000000010000" w:firstRow="0" w:lastRow="0" w:firstColumn="0" w:lastColumn="0" w:oddVBand="0" w:evenVBand="0" w:oddHBand="0" w:evenHBand="1"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6F944C91" w14:textId="5A61EBDC" w:rsidR="00DC1811" w:rsidRPr="005C3F45" w:rsidRDefault="00DC1811" w:rsidP="00BA6B28">
            <w:pPr>
              <w:keepNext/>
              <w:keepLines/>
              <w:spacing w:before="120" w:after="120"/>
              <w:jc w:val="center"/>
              <w:rPr>
                <w:rFonts w:ascii="Arial" w:hAnsi="Arial" w:cs="Arial"/>
                <w:sz w:val="20"/>
                <w:szCs w:val="20"/>
              </w:rPr>
            </w:pPr>
            <w:permStart w:id="151663769" w:edGrp="everyone" w:colFirst="0" w:colLast="0"/>
            <w:permStart w:id="1447100611" w:edGrp="everyone" w:colFirst="1" w:colLast="1"/>
            <w:permStart w:id="2014005168" w:edGrp="everyone" w:colFirst="2" w:colLast="2"/>
            <w:permEnd w:id="2044146490"/>
            <w:permEnd w:id="1084387423"/>
            <w:permEnd w:id="1692881844"/>
            <w:r>
              <w:rPr>
                <w:rFonts w:ascii="Arial" w:hAnsi="Arial" w:cs="Arial"/>
                <w:sz w:val="20"/>
                <w:szCs w:val="20"/>
              </w:rPr>
              <w:t>2</w:t>
            </w:r>
          </w:p>
        </w:tc>
        <w:tc>
          <w:tcPr>
            <w:tcW w:w="4879" w:type="dxa"/>
            <w:gridSpan w:val="3"/>
            <w:tcBorders>
              <w:bottom w:val="single" w:sz="8" w:space="0" w:color="404040" w:themeColor="text1" w:themeTint="BF"/>
            </w:tcBorders>
            <w:shd w:val="clear" w:color="auto" w:fill="BFBFBF" w:themeFill="background1" w:themeFillShade="BF"/>
            <w:vAlign w:val="center"/>
          </w:tcPr>
          <w:p w14:paraId="63D0A6D8" w14:textId="77777777" w:rsidR="00DC1811" w:rsidRPr="009C4FF1" w:rsidRDefault="00DC1811" w:rsidP="000778BC">
            <w:pPr>
              <w:keepNext/>
              <w:keepLines/>
              <w:tabs>
                <w:tab w:val="right" w:pos="342"/>
              </w:tabs>
              <w:snapToGrid w:val="0"/>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C4FF1">
              <w:rPr>
                <w:rFonts w:ascii="Arial" w:hAnsi="Arial" w:cs="Arial"/>
                <w:b/>
                <w:sz w:val="20"/>
                <w:szCs w:val="20"/>
              </w:rPr>
              <w:t>Respiration System</w:t>
            </w:r>
          </w:p>
          <w:p w14:paraId="569D864F" w14:textId="51F5DD7A" w:rsidR="00DC1811" w:rsidRPr="009C4FF1"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9.1 The</w:t>
            </w:r>
            <w:r w:rsidR="00DC1811" w:rsidRPr="009C4FF1">
              <w:rPr>
                <w:rFonts w:ascii="Arial" w:eastAsia="Times New Roman" w:hAnsi="Arial" w:cs="Arial"/>
                <w:sz w:val="20"/>
                <w:szCs w:val="20"/>
                <w:lang w:val="en-GB"/>
              </w:rPr>
              <w:t xml:space="preserve"> Importance of an Oxygen Delivery System</w:t>
            </w:r>
          </w:p>
          <w:p w14:paraId="742D0001" w14:textId="56A769CC" w:rsid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9.2 Gas</w:t>
            </w:r>
            <w:r w:rsidR="00DC1811" w:rsidRPr="009C4FF1">
              <w:rPr>
                <w:rFonts w:ascii="Arial" w:eastAsia="Times New Roman" w:hAnsi="Arial" w:cs="Arial"/>
                <w:sz w:val="20"/>
                <w:szCs w:val="20"/>
                <w:lang w:val="en-GB"/>
              </w:rPr>
              <w:t xml:space="preserve"> Exchange and Transport</w:t>
            </w:r>
          </w:p>
          <w:p w14:paraId="274A47AB" w14:textId="6608DDDA" w:rsidR="00DC1811" w:rsidRP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9.3 Regulation</w:t>
            </w:r>
            <w:r w:rsidR="00DC1811" w:rsidRPr="009C4FF1">
              <w:rPr>
                <w:rFonts w:ascii="Arial" w:eastAsia="Times New Roman" w:hAnsi="Arial" w:cs="Arial"/>
                <w:sz w:val="20"/>
                <w:szCs w:val="20"/>
                <w:lang w:val="en-GB"/>
              </w:rPr>
              <w:t xml:space="preserve"> of Breathing Movements</w:t>
            </w:r>
          </w:p>
        </w:tc>
        <w:tc>
          <w:tcPr>
            <w:tcW w:w="4649" w:type="dxa"/>
            <w:tcBorders>
              <w:bottom w:val="single" w:sz="8" w:space="0" w:color="404040" w:themeColor="text1" w:themeTint="BF"/>
            </w:tcBorders>
            <w:shd w:val="clear" w:color="auto" w:fill="BFBFBF" w:themeFill="background1" w:themeFillShade="BF"/>
            <w:vAlign w:val="center"/>
          </w:tcPr>
          <w:p w14:paraId="399EDCD7" w14:textId="77777777" w:rsidR="006902AA" w:rsidRDefault="00DC1811"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9</w:t>
            </w:r>
          </w:p>
          <w:p w14:paraId="67AC41A9" w14:textId="130B7547" w:rsidR="00DC1811" w:rsidRPr="006902AA" w:rsidRDefault="006902AA"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BA6B28" w:rsidRPr="00CB70C1" w14:paraId="640E3F97" w14:textId="77777777" w:rsidTr="00ED5D70">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blBorders>
        </w:tblPrEx>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266" w:type="dxa"/>
            <w:gridSpan w:val="2"/>
            <w:shd w:val="clear" w:color="auto" w:fill="auto"/>
            <w:vAlign w:val="center"/>
          </w:tcPr>
          <w:p w14:paraId="6674F774" w14:textId="28B94FF2" w:rsidR="00BA6B28" w:rsidRPr="00CB70C1" w:rsidRDefault="00BA6B28" w:rsidP="005D0478">
            <w:pPr>
              <w:keepNext/>
              <w:keepLines/>
              <w:spacing w:before="120" w:after="120"/>
              <w:jc w:val="center"/>
              <w:rPr>
                <w:rFonts w:ascii="Arial" w:hAnsi="Arial" w:cs="Arial"/>
                <w:sz w:val="20"/>
                <w:szCs w:val="20"/>
              </w:rPr>
            </w:pPr>
            <w:permStart w:id="414584652" w:edGrp="everyone" w:colFirst="0" w:colLast="0"/>
            <w:permStart w:id="1367748732" w:edGrp="everyone" w:colFirst="1" w:colLast="1"/>
            <w:permStart w:id="557532398" w:edGrp="everyone" w:colFirst="2" w:colLast="2"/>
            <w:permEnd w:id="151663769"/>
            <w:permEnd w:id="1447100611"/>
            <w:permEnd w:id="2014005168"/>
            <w:r>
              <w:rPr>
                <w:rFonts w:ascii="Arial" w:hAnsi="Arial" w:cs="Arial"/>
                <w:sz w:val="20"/>
                <w:szCs w:val="20"/>
              </w:rPr>
              <w:t>3</w:t>
            </w:r>
          </w:p>
        </w:tc>
        <w:tc>
          <w:tcPr>
            <w:tcW w:w="4820" w:type="dxa"/>
            <w:shd w:val="clear" w:color="auto" w:fill="auto"/>
            <w:vAlign w:val="center"/>
          </w:tcPr>
          <w:p w14:paraId="30461A0C" w14:textId="2AE77D9D" w:rsidR="00BA6B28" w:rsidRPr="009C4FF1" w:rsidRDefault="00BA6B28"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Pr>
                <w:rFonts w:ascii="Arial" w:hAnsi="Arial" w:cs="Arial"/>
                <w:b/>
                <w:sz w:val="20"/>
                <w:szCs w:val="20"/>
                <w:lang w:val="en-GB"/>
              </w:rPr>
              <w:t xml:space="preserve">The Circulatory System </w:t>
            </w:r>
          </w:p>
          <w:p w14:paraId="0C621056" w14:textId="598526B7" w:rsidR="00BA6B28" w:rsidRPr="009C4FF1"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10.1 </w:t>
            </w:r>
            <w:r>
              <w:rPr>
                <w:rFonts w:ascii="Arial" w:eastAsia="Times New Roman" w:hAnsi="Arial" w:cs="Arial"/>
                <w:sz w:val="20"/>
                <w:szCs w:val="20"/>
                <w:lang w:val="en-GB"/>
              </w:rPr>
              <w:t>Blood</w:t>
            </w:r>
            <w:r w:rsidR="00BA6B28" w:rsidRPr="009C4FF1">
              <w:rPr>
                <w:rFonts w:ascii="Arial" w:eastAsia="Times New Roman" w:hAnsi="Arial" w:cs="Arial"/>
                <w:sz w:val="20"/>
                <w:szCs w:val="20"/>
                <w:lang w:val="en-GB"/>
              </w:rPr>
              <w:t xml:space="preserve"> Vessels</w:t>
            </w:r>
          </w:p>
          <w:p w14:paraId="7E796745" w14:textId="5AE2A5E2" w:rsidR="00BA6B28"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10.2 </w:t>
            </w:r>
            <w:r>
              <w:rPr>
                <w:rFonts w:ascii="Arial" w:eastAsia="Times New Roman" w:hAnsi="Arial" w:cs="Arial"/>
                <w:sz w:val="20"/>
                <w:szCs w:val="20"/>
                <w:lang w:val="en-GB"/>
              </w:rPr>
              <w:t>The</w:t>
            </w:r>
            <w:r w:rsidR="00BA6B28" w:rsidRPr="009C4FF1">
              <w:rPr>
                <w:rFonts w:ascii="Arial" w:eastAsia="Times New Roman" w:hAnsi="Arial" w:cs="Arial"/>
                <w:sz w:val="20"/>
                <w:szCs w:val="20"/>
                <w:lang w:val="en-GB"/>
              </w:rPr>
              <w:t xml:space="preserve"> Heart</w:t>
            </w:r>
          </w:p>
          <w:p w14:paraId="127BCF62" w14:textId="36AA651E" w:rsidR="00BA6B28"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10.3 Regulation</w:t>
            </w:r>
            <w:r w:rsidR="00BA6B28">
              <w:rPr>
                <w:rFonts w:ascii="Arial" w:eastAsia="Times New Roman" w:hAnsi="Arial" w:cs="Arial"/>
                <w:sz w:val="20"/>
                <w:szCs w:val="20"/>
                <w:lang w:val="en-GB"/>
              </w:rPr>
              <w:t xml:space="preserve"> of Blood Flow</w:t>
            </w:r>
          </w:p>
          <w:p w14:paraId="29195BC8" w14:textId="1695ACB3" w:rsidR="00BA6B28" w:rsidRPr="009C4FF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val="en-GB"/>
              </w:rPr>
              <w:t>10.4 Capillary</w:t>
            </w:r>
            <w:r w:rsidR="00BA6B28">
              <w:rPr>
                <w:rFonts w:ascii="Arial" w:eastAsia="Times New Roman" w:hAnsi="Arial" w:cs="Arial"/>
                <w:sz w:val="20"/>
                <w:szCs w:val="20"/>
                <w:lang w:val="en-GB"/>
              </w:rPr>
              <w:t xml:space="preserve"> Fluid Exchange</w:t>
            </w:r>
          </w:p>
        </w:tc>
        <w:tc>
          <w:tcPr>
            <w:tcW w:w="4682" w:type="dxa"/>
            <w:gridSpan w:val="2"/>
            <w:shd w:val="clear" w:color="auto" w:fill="auto"/>
            <w:vAlign w:val="center"/>
          </w:tcPr>
          <w:p w14:paraId="4CE2C566" w14:textId="438D4CE1" w:rsidR="00BA6B28" w:rsidRPr="005D4913" w:rsidRDefault="00BA6B28"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00ED5D70">
              <w:rPr>
                <w:rFonts w:ascii="Arial" w:hAnsi="Arial" w:cs="Arial"/>
                <w:sz w:val="20"/>
                <w:szCs w:val="20"/>
                <w:lang w:val="en-GB"/>
              </w:rPr>
              <w:t>Chapter 10</w:t>
            </w:r>
          </w:p>
          <w:p w14:paraId="32BBA74F" w14:textId="6566B01B" w:rsidR="00BA6B28" w:rsidRPr="00CB70C1" w:rsidRDefault="006902AA"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tc>
      </w:tr>
      <w:tr w:rsidR="00BA6B28" w:rsidRPr="005C3F45" w14:paraId="0B393C3C" w14:textId="77777777" w:rsidTr="00ED5D70">
        <w:trPr>
          <w:cnfStyle w:val="000000010000" w:firstRow="0" w:lastRow="0" w:firstColumn="0" w:lastColumn="0" w:oddVBand="0" w:evenVBand="0" w:oddHBand="0" w:evenHBand="1"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0EA07203" w14:textId="3C1AC08F" w:rsidR="00BA6B28" w:rsidRPr="005C3F45" w:rsidRDefault="00BA6B28" w:rsidP="00ED5D70">
            <w:pPr>
              <w:keepNext/>
              <w:keepLines/>
              <w:spacing w:before="120" w:after="120"/>
              <w:jc w:val="center"/>
              <w:rPr>
                <w:rFonts w:ascii="Arial" w:hAnsi="Arial" w:cs="Arial"/>
                <w:sz w:val="20"/>
                <w:szCs w:val="20"/>
              </w:rPr>
            </w:pPr>
            <w:permStart w:id="1762984451" w:edGrp="everyone" w:colFirst="0" w:colLast="0"/>
            <w:permStart w:id="692394456" w:edGrp="everyone" w:colFirst="1" w:colLast="1"/>
            <w:permStart w:id="1373862628" w:edGrp="everyone" w:colFirst="2" w:colLast="2"/>
            <w:permEnd w:id="414584652"/>
            <w:permEnd w:id="1367748732"/>
            <w:permEnd w:id="557532398"/>
            <w:r>
              <w:rPr>
                <w:rFonts w:ascii="Arial" w:hAnsi="Arial" w:cs="Arial"/>
                <w:sz w:val="20"/>
                <w:szCs w:val="20"/>
              </w:rPr>
              <w:t>4</w:t>
            </w:r>
          </w:p>
        </w:tc>
        <w:tc>
          <w:tcPr>
            <w:tcW w:w="4879" w:type="dxa"/>
            <w:gridSpan w:val="3"/>
            <w:shd w:val="clear" w:color="auto" w:fill="BFBFBF" w:themeFill="background1" w:themeFillShade="BF"/>
            <w:vAlign w:val="center"/>
          </w:tcPr>
          <w:p w14:paraId="599442E9" w14:textId="77777777" w:rsidR="00BA6B28" w:rsidRPr="009C4FF1" w:rsidRDefault="00BA6B28"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C4FF1">
              <w:rPr>
                <w:rFonts w:ascii="Arial" w:hAnsi="Arial" w:cs="Arial"/>
                <w:b/>
                <w:sz w:val="20"/>
                <w:szCs w:val="20"/>
              </w:rPr>
              <w:t>The Immune System</w:t>
            </w:r>
          </w:p>
          <w:p w14:paraId="27D7BB0A" w14:textId="5E5CF969" w:rsidR="00BA6B28" w:rsidRPr="009C4FF1"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11.1 </w:t>
            </w:r>
            <w:r>
              <w:rPr>
                <w:rFonts w:ascii="Arial" w:eastAsia="Times New Roman" w:hAnsi="Arial" w:cs="Arial"/>
                <w:sz w:val="20"/>
                <w:szCs w:val="20"/>
                <w:lang w:val="en-GB"/>
              </w:rPr>
              <w:t>Components</w:t>
            </w:r>
            <w:r w:rsidR="00BA6B28" w:rsidRPr="009C4FF1">
              <w:rPr>
                <w:rFonts w:ascii="Arial" w:eastAsia="Times New Roman" w:hAnsi="Arial" w:cs="Arial"/>
                <w:sz w:val="20"/>
                <w:szCs w:val="20"/>
                <w:lang w:val="en-GB"/>
              </w:rPr>
              <w:t xml:space="preserve"> of Blood</w:t>
            </w:r>
          </w:p>
          <w:p w14:paraId="3A461315" w14:textId="2295899A" w:rsid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11.2 </w:t>
            </w:r>
            <w:r>
              <w:rPr>
                <w:rFonts w:ascii="Arial" w:eastAsia="Times New Roman" w:hAnsi="Arial" w:cs="Arial"/>
                <w:sz w:val="20"/>
                <w:szCs w:val="20"/>
                <w:lang w:val="en-GB"/>
              </w:rPr>
              <w:t>The</w:t>
            </w:r>
            <w:r w:rsidR="00BA6B28" w:rsidRPr="009C4FF1">
              <w:rPr>
                <w:rFonts w:ascii="Arial" w:eastAsia="Times New Roman" w:hAnsi="Arial" w:cs="Arial"/>
                <w:sz w:val="20"/>
                <w:szCs w:val="20"/>
                <w:lang w:val="en-GB"/>
              </w:rPr>
              <w:t xml:space="preserve"> Body’s Lines of Defence</w:t>
            </w:r>
          </w:p>
          <w:p w14:paraId="3C42A625" w14:textId="34701F76" w:rsidR="00BA6B28" w:rsidRP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11.3 </w:t>
            </w:r>
            <w:r>
              <w:rPr>
                <w:rFonts w:ascii="Arial" w:eastAsia="Times New Roman" w:hAnsi="Arial" w:cs="Arial"/>
                <w:sz w:val="20"/>
                <w:szCs w:val="20"/>
                <w:lang w:val="en-GB"/>
              </w:rPr>
              <w:t>Malfunctions</w:t>
            </w:r>
            <w:r w:rsidR="00BA6B28" w:rsidRPr="009C4FF1">
              <w:rPr>
                <w:rFonts w:ascii="Arial" w:eastAsia="Times New Roman" w:hAnsi="Arial" w:cs="Arial"/>
                <w:sz w:val="20"/>
                <w:szCs w:val="20"/>
                <w:lang w:val="en-GB"/>
              </w:rPr>
              <w:t xml:space="preserve"> of the Immune System</w:t>
            </w:r>
          </w:p>
        </w:tc>
        <w:tc>
          <w:tcPr>
            <w:tcW w:w="4649" w:type="dxa"/>
            <w:shd w:val="clear" w:color="auto" w:fill="BFBFBF" w:themeFill="background1" w:themeFillShade="BF"/>
            <w:vAlign w:val="center"/>
          </w:tcPr>
          <w:p w14:paraId="0A8AC17D" w14:textId="77777777" w:rsidR="006902AA" w:rsidRDefault="00BA6B28"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11</w:t>
            </w:r>
          </w:p>
          <w:p w14:paraId="63ECB71A" w14:textId="2AF16A60" w:rsidR="00BA6B28" w:rsidRPr="006902AA" w:rsidRDefault="006902AA"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ED5D70" w:rsidRPr="005C3F45" w14:paraId="0D1A4E50" w14:textId="77777777" w:rsidTr="00ED5D70">
        <w:trPr>
          <w:cnfStyle w:val="000000100000" w:firstRow="0" w:lastRow="0" w:firstColumn="0" w:lastColumn="0" w:oddVBand="0" w:evenVBand="0" w:oddHBand="1"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461578D0" w14:textId="029FCBE6" w:rsidR="00ED5D70" w:rsidRPr="005C3F45" w:rsidRDefault="00ED5D70" w:rsidP="00ED5D70">
            <w:pPr>
              <w:keepNext/>
              <w:keepLines/>
              <w:spacing w:before="120" w:after="120"/>
              <w:jc w:val="center"/>
              <w:rPr>
                <w:rFonts w:ascii="Arial" w:hAnsi="Arial" w:cs="Arial"/>
                <w:sz w:val="20"/>
                <w:szCs w:val="20"/>
              </w:rPr>
            </w:pPr>
            <w:permStart w:id="1791641964" w:edGrp="everyone" w:colFirst="0" w:colLast="0"/>
            <w:permStart w:id="1525621240" w:edGrp="everyone" w:colFirst="1" w:colLast="1"/>
            <w:permStart w:id="883966387" w:edGrp="everyone" w:colFirst="2" w:colLast="2"/>
            <w:permEnd w:id="1762984451"/>
            <w:permEnd w:id="692394456"/>
            <w:permEnd w:id="1373862628"/>
            <w:r>
              <w:rPr>
                <w:rFonts w:ascii="Arial" w:hAnsi="Arial" w:cs="Arial"/>
                <w:sz w:val="20"/>
                <w:szCs w:val="20"/>
              </w:rPr>
              <w:t>5</w:t>
            </w:r>
          </w:p>
        </w:tc>
        <w:tc>
          <w:tcPr>
            <w:tcW w:w="4879" w:type="dxa"/>
            <w:gridSpan w:val="3"/>
            <w:shd w:val="clear" w:color="auto" w:fill="auto"/>
            <w:vAlign w:val="center"/>
          </w:tcPr>
          <w:p w14:paraId="5CB54501" w14:textId="77777777" w:rsidR="00ED5D70" w:rsidRPr="009C4FF1" w:rsidRDefault="00ED5D70"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C4FF1">
              <w:rPr>
                <w:rFonts w:ascii="Arial" w:hAnsi="Arial" w:cs="Arial"/>
                <w:b/>
                <w:sz w:val="20"/>
                <w:szCs w:val="20"/>
              </w:rPr>
              <w:t xml:space="preserve">The Excretory System </w:t>
            </w:r>
          </w:p>
          <w:p w14:paraId="6DCCEDE3" w14:textId="11AB2CCF" w:rsidR="00ED5D70"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12.1 Waste</w:t>
            </w:r>
            <w:r w:rsidR="00ED5D70" w:rsidRPr="009C4FF1">
              <w:rPr>
                <w:rFonts w:ascii="Arial" w:eastAsia="Times New Roman" w:hAnsi="Arial" w:cs="Arial"/>
                <w:sz w:val="20"/>
                <w:szCs w:val="20"/>
                <w:lang w:val="en-GB"/>
              </w:rPr>
              <w:t xml:space="preserve"> Excretion and Internal Equilibrium</w:t>
            </w:r>
          </w:p>
          <w:p w14:paraId="40C8A27F" w14:textId="0A1D63D1" w:rsidR="00ED5D70" w:rsidRPr="00ED5D70"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12.2 Kidney</w:t>
            </w:r>
            <w:r w:rsidR="00ED5D70" w:rsidRPr="009C4FF1">
              <w:rPr>
                <w:rFonts w:ascii="Arial" w:eastAsia="Times New Roman" w:hAnsi="Arial" w:cs="Arial"/>
                <w:sz w:val="20"/>
                <w:szCs w:val="20"/>
                <w:lang w:val="en-GB"/>
              </w:rPr>
              <w:t xml:space="preserve"> Dysfunction</w:t>
            </w:r>
          </w:p>
        </w:tc>
        <w:tc>
          <w:tcPr>
            <w:tcW w:w="4649" w:type="dxa"/>
            <w:shd w:val="clear" w:color="auto" w:fill="auto"/>
            <w:vAlign w:val="center"/>
          </w:tcPr>
          <w:p w14:paraId="5DFBA99F" w14:textId="77777777" w:rsidR="006902AA" w:rsidRDefault="00ED5D70"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12</w:t>
            </w:r>
          </w:p>
          <w:p w14:paraId="6C0EC14B" w14:textId="1C435409" w:rsidR="00ED5D70" w:rsidRPr="006902AA" w:rsidRDefault="006902AA"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ED5D70" w:rsidRPr="005C3F45" w14:paraId="6ADE7A92" w14:textId="77777777" w:rsidTr="00ED5D70">
        <w:trPr>
          <w:cnfStyle w:val="000000010000" w:firstRow="0" w:lastRow="0" w:firstColumn="0" w:lastColumn="0" w:oddVBand="0" w:evenVBand="0" w:oddHBand="0" w:evenHBand="1" w:firstRowFirstColumn="0" w:firstRowLastColumn="0" w:lastRowFirstColumn="0" w:lastRowLastColumn="0"/>
          <w:trHeight w:val="2073"/>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35D45A22" w14:textId="2FC438DF" w:rsidR="00ED5D70" w:rsidRPr="005C3F45" w:rsidRDefault="00ED5D70" w:rsidP="00ED5D70">
            <w:pPr>
              <w:pStyle w:val="NoSpacing"/>
              <w:jc w:val="center"/>
              <w:rPr>
                <w:rFonts w:ascii="Arial" w:hAnsi="Arial" w:cs="Arial"/>
                <w:sz w:val="20"/>
                <w:szCs w:val="20"/>
              </w:rPr>
            </w:pPr>
            <w:permStart w:id="1114272423" w:edGrp="everyone" w:colFirst="0" w:colLast="0"/>
            <w:permStart w:id="1934107235" w:edGrp="everyone" w:colFirst="1" w:colLast="1"/>
            <w:permStart w:id="886856631" w:edGrp="everyone" w:colFirst="2" w:colLast="2"/>
            <w:permEnd w:id="1791641964"/>
            <w:permEnd w:id="1525621240"/>
            <w:permEnd w:id="883966387"/>
            <w:r>
              <w:rPr>
                <w:rFonts w:ascii="Arial" w:hAnsi="Arial" w:cs="Arial"/>
                <w:sz w:val="20"/>
                <w:szCs w:val="20"/>
              </w:rPr>
              <w:t>6</w:t>
            </w:r>
          </w:p>
        </w:tc>
        <w:tc>
          <w:tcPr>
            <w:tcW w:w="4879" w:type="dxa"/>
            <w:gridSpan w:val="3"/>
            <w:shd w:val="clear" w:color="auto" w:fill="BFBFBF" w:themeFill="background1" w:themeFillShade="BF"/>
            <w:vAlign w:val="center"/>
          </w:tcPr>
          <w:p w14:paraId="2E929668" w14:textId="77777777" w:rsidR="00ED5D70" w:rsidRPr="005C3F45" w:rsidRDefault="00ED5D70"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5C3F45">
              <w:rPr>
                <w:rFonts w:ascii="Arial" w:hAnsi="Arial" w:cs="Arial"/>
                <w:b/>
                <w:sz w:val="20"/>
                <w:szCs w:val="20"/>
              </w:rPr>
              <w:t>The Nervous System</w:t>
            </w:r>
          </w:p>
          <w:p w14:paraId="48A0D545" w14:textId="6883A819"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13.1 </w:t>
            </w:r>
            <w:r>
              <w:rPr>
                <w:rFonts w:ascii="Arial" w:eastAsia="Times New Roman" w:hAnsi="Arial" w:cs="Arial"/>
                <w:sz w:val="20"/>
                <w:szCs w:val="20"/>
              </w:rPr>
              <w:t>The</w:t>
            </w:r>
            <w:r w:rsidR="00ED5D70" w:rsidRPr="005C3F45">
              <w:rPr>
                <w:rFonts w:ascii="Arial" w:eastAsia="Times New Roman" w:hAnsi="Arial" w:cs="Arial"/>
                <w:sz w:val="20"/>
                <w:szCs w:val="20"/>
              </w:rPr>
              <w:t xml:space="preserve"> Importance of the Nervous System</w:t>
            </w:r>
          </w:p>
          <w:p w14:paraId="5D228877" w14:textId="51B04865"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13.2 </w:t>
            </w:r>
            <w:r>
              <w:rPr>
                <w:rFonts w:ascii="Arial" w:eastAsia="Times New Roman" w:hAnsi="Arial" w:cs="Arial"/>
                <w:sz w:val="20"/>
                <w:szCs w:val="20"/>
              </w:rPr>
              <w:t>Electrochemical</w:t>
            </w:r>
            <w:r w:rsidR="00ED5D70" w:rsidRPr="005C3F45">
              <w:rPr>
                <w:rFonts w:ascii="Arial" w:eastAsia="Times New Roman" w:hAnsi="Arial" w:cs="Arial"/>
                <w:sz w:val="20"/>
                <w:szCs w:val="20"/>
              </w:rPr>
              <w:t xml:space="preserve"> Impulse</w:t>
            </w:r>
          </w:p>
          <w:p w14:paraId="10DA1340" w14:textId="0DDC6D22"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13.2 </w:t>
            </w:r>
            <w:r>
              <w:rPr>
                <w:rFonts w:ascii="Arial" w:eastAsia="Times New Roman" w:hAnsi="Arial" w:cs="Arial"/>
                <w:sz w:val="20"/>
                <w:szCs w:val="20"/>
              </w:rPr>
              <w:t>Central</w:t>
            </w:r>
            <w:r w:rsidR="00ED5D70" w:rsidRPr="005C3F45">
              <w:rPr>
                <w:rFonts w:ascii="Arial" w:eastAsia="Times New Roman" w:hAnsi="Arial" w:cs="Arial"/>
                <w:sz w:val="20"/>
                <w:szCs w:val="20"/>
              </w:rPr>
              <w:t xml:space="preserve"> Nervous System</w:t>
            </w:r>
          </w:p>
          <w:p w14:paraId="192145CF" w14:textId="6E1B7438"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13.4 </w:t>
            </w:r>
            <w:r>
              <w:rPr>
                <w:rFonts w:ascii="Arial" w:eastAsia="Times New Roman" w:hAnsi="Arial" w:cs="Arial"/>
                <w:sz w:val="20"/>
                <w:szCs w:val="20"/>
              </w:rPr>
              <w:t>Peripheral</w:t>
            </w:r>
            <w:r w:rsidR="00ED5D70" w:rsidRPr="005C3F45">
              <w:rPr>
                <w:rFonts w:ascii="Arial" w:eastAsia="Times New Roman" w:hAnsi="Arial" w:cs="Arial"/>
                <w:sz w:val="20"/>
                <w:szCs w:val="20"/>
              </w:rPr>
              <w:t xml:space="preserve"> Nervous system</w:t>
            </w:r>
          </w:p>
        </w:tc>
        <w:tc>
          <w:tcPr>
            <w:tcW w:w="4649" w:type="dxa"/>
            <w:shd w:val="clear" w:color="auto" w:fill="BFBFBF" w:themeFill="background1" w:themeFillShade="BF"/>
            <w:vAlign w:val="center"/>
          </w:tcPr>
          <w:p w14:paraId="2C7FDB96" w14:textId="3F7CCF62" w:rsidR="00ED5D70" w:rsidRPr="005C3F45" w:rsidRDefault="00ED5D70"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lang w:val="en-GB"/>
              </w:rPr>
              <w:t>Read Chapter 13.</w:t>
            </w:r>
          </w:p>
          <w:p w14:paraId="4017C49C" w14:textId="77B86D64" w:rsidR="00ED5D70" w:rsidRPr="005C3F45" w:rsidRDefault="00ED5D70"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tc>
      </w:tr>
      <w:tr w:rsidR="00ED5D70" w:rsidRPr="005C3F45" w14:paraId="2F9F63B1" w14:textId="77777777" w:rsidTr="00ED5D70">
        <w:trPr>
          <w:cnfStyle w:val="000000100000" w:firstRow="0" w:lastRow="0" w:firstColumn="0" w:lastColumn="0" w:oddVBand="0" w:evenVBand="0" w:oddHBand="1" w:evenHBand="0" w:firstRowFirstColumn="0" w:firstRowLastColumn="0" w:lastRowFirstColumn="0" w:lastRowLastColumn="0"/>
          <w:trHeight w:val="1110"/>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74113470" w14:textId="799E905E" w:rsidR="00ED5D70" w:rsidRPr="005C3F45" w:rsidRDefault="00ED5D70" w:rsidP="00ED5D70">
            <w:pPr>
              <w:pStyle w:val="NoSpacing"/>
              <w:jc w:val="center"/>
              <w:rPr>
                <w:rFonts w:ascii="Arial" w:hAnsi="Arial" w:cs="Arial"/>
                <w:sz w:val="20"/>
                <w:szCs w:val="20"/>
              </w:rPr>
            </w:pPr>
            <w:permStart w:id="14619028" w:edGrp="everyone" w:colFirst="0" w:colLast="0"/>
            <w:permStart w:id="2003376312" w:edGrp="everyone" w:colFirst="1" w:colLast="1"/>
            <w:permStart w:id="374818260" w:edGrp="everyone" w:colFirst="2" w:colLast="2"/>
            <w:permEnd w:id="1114272423"/>
            <w:permEnd w:id="1934107235"/>
            <w:permEnd w:id="886856631"/>
            <w:r>
              <w:rPr>
                <w:rFonts w:ascii="Arial" w:hAnsi="Arial" w:cs="Arial"/>
                <w:sz w:val="20"/>
                <w:szCs w:val="20"/>
              </w:rPr>
              <w:t>7</w:t>
            </w:r>
          </w:p>
        </w:tc>
        <w:tc>
          <w:tcPr>
            <w:tcW w:w="4879" w:type="dxa"/>
            <w:gridSpan w:val="3"/>
            <w:shd w:val="clear" w:color="auto" w:fill="auto"/>
            <w:vAlign w:val="center"/>
          </w:tcPr>
          <w:p w14:paraId="5315A133" w14:textId="77777777" w:rsidR="00ED5D70" w:rsidRPr="005C3F45" w:rsidRDefault="00ED5D70" w:rsidP="000778BC">
            <w:pPr>
              <w:pStyle w:val="NoSpacing"/>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C3F45">
              <w:rPr>
                <w:rFonts w:ascii="Arial" w:hAnsi="Arial" w:cs="Arial"/>
                <w:b/>
                <w:sz w:val="20"/>
                <w:szCs w:val="20"/>
              </w:rPr>
              <w:t>The Senses</w:t>
            </w:r>
          </w:p>
          <w:p w14:paraId="7FD60CBF" w14:textId="32A4163C"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rPr>
              <w:t xml:space="preserve">14.1 </w:t>
            </w:r>
            <w:r>
              <w:rPr>
                <w:rFonts w:ascii="Arial" w:hAnsi="Arial" w:cs="Arial"/>
                <w:sz w:val="20"/>
                <w:szCs w:val="20"/>
              </w:rPr>
              <w:t>Sensory</w:t>
            </w:r>
            <w:r w:rsidR="00ED5D70" w:rsidRPr="005C3F45">
              <w:rPr>
                <w:rFonts w:ascii="Arial" w:eastAsia="Times New Roman" w:hAnsi="Arial" w:cs="Arial"/>
                <w:sz w:val="20"/>
                <w:szCs w:val="20"/>
              </w:rPr>
              <w:t xml:space="preserve"> Information</w:t>
            </w:r>
          </w:p>
          <w:p w14:paraId="51B3F8D1" w14:textId="3B6E250A"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14.2 </w:t>
            </w:r>
            <w:r>
              <w:rPr>
                <w:rFonts w:ascii="Arial" w:eastAsia="Times New Roman" w:hAnsi="Arial" w:cs="Arial"/>
                <w:sz w:val="20"/>
                <w:szCs w:val="20"/>
              </w:rPr>
              <w:t>Structure</w:t>
            </w:r>
            <w:r w:rsidR="00ED5D70" w:rsidRPr="005C3F45">
              <w:rPr>
                <w:rFonts w:ascii="Arial" w:eastAsia="Times New Roman" w:hAnsi="Arial" w:cs="Arial"/>
                <w:sz w:val="20"/>
                <w:szCs w:val="20"/>
              </w:rPr>
              <w:t xml:space="preserve"> of the Eye</w:t>
            </w:r>
          </w:p>
          <w:p w14:paraId="005D4651" w14:textId="1CE522E1"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14.3 </w:t>
            </w:r>
            <w:r>
              <w:rPr>
                <w:rFonts w:ascii="Arial" w:eastAsia="Times New Roman" w:hAnsi="Arial" w:cs="Arial"/>
                <w:sz w:val="20"/>
                <w:szCs w:val="20"/>
              </w:rPr>
              <w:t>Hearing</w:t>
            </w:r>
            <w:r w:rsidR="00ED5D70" w:rsidRPr="005C3F45">
              <w:rPr>
                <w:rFonts w:ascii="Arial" w:eastAsia="Times New Roman" w:hAnsi="Arial" w:cs="Arial"/>
                <w:sz w:val="20"/>
                <w:szCs w:val="20"/>
              </w:rPr>
              <w:t xml:space="preserve"> and</w:t>
            </w:r>
            <w:r w:rsidR="00ED5D70" w:rsidRPr="005C3F45">
              <w:rPr>
                <w:rFonts w:ascii="Arial" w:hAnsi="Arial" w:cs="Arial"/>
                <w:sz w:val="20"/>
                <w:szCs w:val="20"/>
              </w:rPr>
              <w:t xml:space="preserve"> Equilibrium</w:t>
            </w:r>
          </w:p>
        </w:tc>
        <w:tc>
          <w:tcPr>
            <w:tcW w:w="4649" w:type="dxa"/>
            <w:shd w:val="clear" w:color="auto" w:fill="auto"/>
            <w:vAlign w:val="center"/>
          </w:tcPr>
          <w:p w14:paraId="155F437B" w14:textId="77777777" w:rsidR="00ED5D70" w:rsidRPr="005C3F45" w:rsidRDefault="00ED5D70"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Read Chapter 14</w:t>
            </w:r>
          </w:p>
          <w:p w14:paraId="02AC860D" w14:textId="3451FF60"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lang w:val="en-GB"/>
              </w:rPr>
              <w:t>Create 3 questions based on the reading.</w:t>
            </w:r>
          </w:p>
        </w:tc>
      </w:tr>
      <w:tr w:rsidR="00ED5D70" w:rsidRPr="005C3F45" w14:paraId="22993DFC" w14:textId="77777777" w:rsidTr="00ED5D70">
        <w:trPr>
          <w:cnfStyle w:val="000000010000" w:firstRow="0" w:lastRow="0" w:firstColumn="0" w:lastColumn="0" w:oddVBand="0" w:evenVBand="0" w:oddHBand="0" w:evenHBand="1" w:firstRowFirstColumn="0" w:firstRowLastColumn="0" w:lastRowFirstColumn="0" w:lastRowLastColumn="0"/>
          <w:trHeight w:val="1820"/>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7B328A27" w14:textId="4ABF1A99" w:rsidR="00ED5D70" w:rsidRPr="005C3F45" w:rsidRDefault="00ED5D70" w:rsidP="00ED5D70">
            <w:pPr>
              <w:pStyle w:val="NoSpacing"/>
              <w:jc w:val="center"/>
              <w:rPr>
                <w:rFonts w:ascii="Arial" w:hAnsi="Arial" w:cs="Arial"/>
                <w:sz w:val="20"/>
                <w:szCs w:val="20"/>
              </w:rPr>
            </w:pPr>
            <w:permStart w:id="1428438081" w:edGrp="everyone" w:colFirst="0" w:colLast="0"/>
            <w:permStart w:id="677315097" w:edGrp="everyone" w:colFirst="1" w:colLast="1"/>
            <w:permStart w:id="423166749" w:edGrp="everyone" w:colFirst="2" w:colLast="2"/>
            <w:permEnd w:id="14619028"/>
            <w:permEnd w:id="2003376312"/>
            <w:permEnd w:id="374818260"/>
            <w:r>
              <w:rPr>
                <w:rFonts w:ascii="Arial" w:hAnsi="Arial" w:cs="Arial"/>
                <w:sz w:val="20"/>
                <w:szCs w:val="20"/>
              </w:rPr>
              <w:t>8</w:t>
            </w:r>
          </w:p>
        </w:tc>
        <w:tc>
          <w:tcPr>
            <w:tcW w:w="4879" w:type="dxa"/>
            <w:gridSpan w:val="3"/>
            <w:shd w:val="clear" w:color="auto" w:fill="BFBFBF" w:themeFill="background1" w:themeFillShade="BF"/>
            <w:vAlign w:val="center"/>
          </w:tcPr>
          <w:p w14:paraId="71C4835C" w14:textId="77777777" w:rsidR="00ED5D70" w:rsidRPr="005C3F45" w:rsidRDefault="00ED5D70"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5C3F45">
              <w:rPr>
                <w:rFonts w:ascii="Arial" w:hAnsi="Arial" w:cs="Arial"/>
                <w:b/>
                <w:sz w:val="20"/>
                <w:szCs w:val="20"/>
              </w:rPr>
              <w:t>Endocrine System</w:t>
            </w:r>
          </w:p>
          <w:p w14:paraId="1AF06041" w14:textId="2BA2D78D"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15.</w:t>
            </w:r>
            <w:r w:rsidRPr="005C3F45">
              <w:rPr>
                <w:rFonts w:ascii="Arial" w:hAnsi="Arial" w:cs="Arial"/>
                <w:sz w:val="20"/>
                <w:szCs w:val="20"/>
              </w:rPr>
              <w:t xml:space="preserve">1 </w:t>
            </w:r>
            <w:r>
              <w:rPr>
                <w:rFonts w:ascii="Arial" w:hAnsi="Arial" w:cs="Arial"/>
                <w:sz w:val="20"/>
                <w:szCs w:val="20"/>
              </w:rPr>
              <w:t>Homeostasis</w:t>
            </w:r>
            <w:r w:rsidR="00ED5D70" w:rsidRPr="005C3F45">
              <w:rPr>
                <w:rFonts w:ascii="Arial" w:hAnsi="Arial" w:cs="Arial"/>
                <w:sz w:val="20"/>
                <w:szCs w:val="20"/>
              </w:rPr>
              <w:t>, Hormones, and the Endocrine System</w:t>
            </w:r>
          </w:p>
          <w:p w14:paraId="12A94C99" w14:textId="7F45C969"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15.2 </w:t>
            </w:r>
            <w:r>
              <w:rPr>
                <w:rFonts w:ascii="Arial" w:hAnsi="Arial" w:cs="Arial"/>
                <w:sz w:val="20"/>
                <w:szCs w:val="20"/>
              </w:rPr>
              <w:t>Hormones</w:t>
            </w:r>
            <w:r w:rsidR="00ED5D70" w:rsidRPr="005C3F45">
              <w:rPr>
                <w:rFonts w:ascii="Arial" w:hAnsi="Arial" w:cs="Arial"/>
                <w:sz w:val="20"/>
                <w:szCs w:val="20"/>
              </w:rPr>
              <w:t xml:space="preserve"> that Affect Blood Sugar</w:t>
            </w:r>
          </w:p>
          <w:p w14:paraId="03EC38CA" w14:textId="33429607"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15.3 </w:t>
            </w:r>
            <w:r>
              <w:rPr>
                <w:rFonts w:ascii="Arial" w:hAnsi="Arial" w:cs="Arial"/>
                <w:sz w:val="20"/>
                <w:szCs w:val="20"/>
              </w:rPr>
              <w:t>Hormones</w:t>
            </w:r>
            <w:r w:rsidR="00ED5D70" w:rsidRPr="005C3F45">
              <w:rPr>
                <w:rFonts w:ascii="Arial" w:hAnsi="Arial" w:cs="Arial"/>
                <w:sz w:val="20"/>
                <w:szCs w:val="20"/>
              </w:rPr>
              <w:t xml:space="preserve"> that Affect Metabolism</w:t>
            </w:r>
          </w:p>
          <w:p w14:paraId="184B617F" w14:textId="11F35905"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15.4 </w:t>
            </w:r>
            <w:r>
              <w:rPr>
                <w:rFonts w:ascii="Arial" w:hAnsi="Arial" w:cs="Arial"/>
                <w:sz w:val="20"/>
                <w:szCs w:val="20"/>
              </w:rPr>
              <w:t>Hormones</w:t>
            </w:r>
            <w:r w:rsidR="00ED5D70" w:rsidRPr="005C3F45">
              <w:rPr>
                <w:rFonts w:ascii="Arial" w:hAnsi="Arial" w:cs="Arial"/>
                <w:sz w:val="20"/>
                <w:szCs w:val="20"/>
              </w:rPr>
              <w:t xml:space="preserve"> Affecting Water and Ion Balance</w:t>
            </w:r>
          </w:p>
          <w:p w14:paraId="5CEAEB88" w14:textId="2A3DCCA7"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15</w:t>
            </w:r>
            <w:r w:rsidRPr="005C3F45">
              <w:rPr>
                <w:rFonts w:ascii="Arial" w:hAnsi="Arial" w:cs="Arial"/>
                <w:sz w:val="20"/>
                <w:szCs w:val="20"/>
                <w:lang w:val="en-GB"/>
              </w:rPr>
              <w:t xml:space="preserve">.5 </w:t>
            </w:r>
            <w:r>
              <w:rPr>
                <w:rFonts w:ascii="Arial" w:hAnsi="Arial" w:cs="Arial"/>
                <w:sz w:val="20"/>
                <w:szCs w:val="20"/>
                <w:lang w:val="en-GB"/>
              </w:rPr>
              <w:t>Adjustments</w:t>
            </w:r>
            <w:r w:rsidR="00ED5D70" w:rsidRPr="005C3F45">
              <w:rPr>
                <w:rFonts w:ascii="Arial" w:hAnsi="Arial" w:cs="Arial"/>
                <w:sz w:val="20"/>
                <w:szCs w:val="20"/>
                <w:lang w:val="en-GB"/>
              </w:rPr>
              <w:t xml:space="preserve"> to Stress</w:t>
            </w:r>
          </w:p>
        </w:tc>
        <w:tc>
          <w:tcPr>
            <w:tcW w:w="4649" w:type="dxa"/>
            <w:shd w:val="clear" w:color="auto" w:fill="BFBFBF" w:themeFill="background1" w:themeFillShade="BF"/>
            <w:vAlign w:val="center"/>
          </w:tcPr>
          <w:p w14:paraId="43B8EB1C" w14:textId="77777777" w:rsidR="000778BC" w:rsidRDefault="000778BC" w:rsidP="000778BC">
            <w:pPr>
              <w:pStyle w:val="NoSpacing"/>
              <w:spacing w:before="40" w:after="40"/>
              <w:ind w:left="3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16962AE" w14:textId="77777777" w:rsidR="000778BC" w:rsidRDefault="000778BC"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4DD4956" w14:textId="69CB903D" w:rsidR="00ED5D70" w:rsidRPr="005C3F45" w:rsidRDefault="00ED5D70"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Read Chapter 15</w:t>
            </w:r>
          </w:p>
          <w:p w14:paraId="3B5AB9DE" w14:textId="2EE3EF5B" w:rsidR="003D59BD"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p w14:paraId="6F53152A" w14:textId="77777777" w:rsidR="003D59BD" w:rsidRPr="003D59BD" w:rsidRDefault="003D59BD" w:rsidP="000778BC">
            <w:pPr>
              <w:spacing w:before="40" w:after="40"/>
              <w:cnfStyle w:val="000000010000" w:firstRow="0" w:lastRow="0" w:firstColumn="0" w:lastColumn="0" w:oddVBand="0" w:evenVBand="0" w:oddHBand="0" w:evenHBand="1" w:firstRowFirstColumn="0" w:firstRowLastColumn="0" w:lastRowFirstColumn="0" w:lastRowLastColumn="0"/>
            </w:pPr>
          </w:p>
          <w:p w14:paraId="33EBCB7C" w14:textId="77777777" w:rsidR="003D59BD" w:rsidRPr="003D59BD" w:rsidRDefault="003D59BD" w:rsidP="000778BC">
            <w:pPr>
              <w:spacing w:before="40" w:after="40"/>
              <w:cnfStyle w:val="000000010000" w:firstRow="0" w:lastRow="0" w:firstColumn="0" w:lastColumn="0" w:oddVBand="0" w:evenVBand="0" w:oddHBand="0" w:evenHBand="1" w:firstRowFirstColumn="0" w:firstRowLastColumn="0" w:lastRowFirstColumn="0" w:lastRowLastColumn="0"/>
            </w:pPr>
          </w:p>
          <w:p w14:paraId="4F85E1D7" w14:textId="481016F9" w:rsidR="00ED5D70" w:rsidRPr="003D59BD" w:rsidRDefault="00ED5D70" w:rsidP="000778BC">
            <w:pPr>
              <w:spacing w:before="40" w:after="40"/>
              <w:cnfStyle w:val="000000010000" w:firstRow="0" w:lastRow="0" w:firstColumn="0" w:lastColumn="0" w:oddVBand="0" w:evenVBand="0" w:oddHBand="0" w:evenHBand="1" w:firstRowFirstColumn="0" w:firstRowLastColumn="0" w:lastRowFirstColumn="0" w:lastRowLastColumn="0"/>
            </w:pPr>
          </w:p>
        </w:tc>
      </w:tr>
      <w:tr w:rsidR="00ED5D70" w:rsidRPr="005C3F45" w14:paraId="0B8602E6" w14:textId="77777777" w:rsidTr="00ED5D70">
        <w:trPr>
          <w:cnfStyle w:val="000000100000" w:firstRow="0" w:lastRow="0" w:firstColumn="0" w:lastColumn="0" w:oddVBand="0" w:evenVBand="0" w:oddHBand="1" w:evenHBand="0" w:firstRowFirstColumn="0" w:firstRowLastColumn="0" w:lastRowFirstColumn="0" w:lastRowLastColumn="0"/>
          <w:trHeight w:val="1109"/>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7A0CCD6F" w14:textId="0EFD1F47" w:rsidR="00ED5D70" w:rsidRPr="005C3F45" w:rsidRDefault="00ED5D70" w:rsidP="00ED5D70">
            <w:pPr>
              <w:pStyle w:val="NoSpacing"/>
              <w:jc w:val="center"/>
              <w:rPr>
                <w:rFonts w:ascii="Arial" w:hAnsi="Arial" w:cs="Arial"/>
                <w:sz w:val="20"/>
                <w:szCs w:val="20"/>
              </w:rPr>
            </w:pPr>
            <w:permStart w:id="727410258" w:edGrp="everyone" w:colFirst="0" w:colLast="0"/>
            <w:permStart w:id="1707280306" w:edGrp="everyone" w:colFirst="1" w:colLast="1"/>
            <w:permStart w:id="1983655504" w:edGrp="everyone" w:colFirst="2" w:colLast="2"/>
            <w:permEnd w:id="1428438081"/>
            <w:permEnd w:id="677315097"/>
            <w:permEnd w:id="423166749"/>
            <w:r>
              <w:rPr>
                <w:rFonts w:ascii="Arial" w:hAnsi="Arial" w:cs="Arial"/>
                <w:sz w:val="20"/>
                <w:szCs w:val="20"/>
              </w:rPr>
              <w:t>9</w:t>
            </w:r>
          </w:p>
        </w:tc>
        <w:tc>
          <w:tcPr>
            <w:tcW w:w="4879" w:type="dxa"/>
            <w:gridSpan w:val="3"/>
            <w:shd w:val="clear" w:color="auto" w:fill="auto"/>
            <w:vAlign w:val="center"/>
          </w:tcPr>
          <w:p w14:paraId="58320951" w14:textId="77777777" w:rsidR="00ED5D70" w:rsidRPr="005C3F45" w:rsidRDefault="00ED5D70" w:rsidP="000778BC">
            <w:pPr>
              <w:pStyle w:val="NoSpacing"/>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C3F45">
              <w:rPr>
                <w:rFonts w:ascii="Arial" w:hAnsi="Arial" w:cs="Arial"/>
                <w:b/>
                <w:sz w:val="20"/>
                <w:szCs w:val="20"/>
              </w:rPr>
              <w:t>Reproduction and Development</w:t>
            </w:r>
          </w:p>
          <w:p w14:paraId="129C5B25" w14:textId="4B174589"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16.1 </w:t>
            </w:r>
            <w:r>
              <w:rPr>
                <w:rFonts w:ascii="Arial" w:hAnsi="Arial" w:cs="Arial"/>
                <w:sz w:val="20"/>
                <w:szCs w:val="20"/>
              </w:rPr>
              <w:t>The</w:t>
            </w:r>
            <w:r w:rsidR="00ED5D70" w:rsidRPr="005C3F45">
              <w:rPr>
                <w:rFonts w:ascii="Arial" w:hAnsi="Arial" w:cs="Arial"/>
                <w:sz w:val="20"/>
                <w:szCs w:val="20"/>
              </w:rPr>
              <w:t xml:space="preserve"> Male Reproductive System</w:t>
            </w:r>
          </w:p>
          <w:p w14:paraId="13615171" w14:textId="6E0E1FE8"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16.2 </w:t>
            </w:r>
            <w:r>
              <w:rPr>
                <w:rFonts w:ascii="Arial" w:hAnsi="Arial" w:cs="Arial"/>
                <w:sz w:val="20"/>
                <w:szCs w:val="20"/>
              </w:rPr>
              <w:t>The</w:t>
            </w:r>
            <w:r w:rsidR="00ED5D70" w:rsidRPr="005C3F45">
              <w:rPr>
                <w:rFonts w:ascii="Arial" w:hAnsi="Arial" w:cs="Arial"/>
                <w:sz w:val="20"/>
                <w:szCs w:val="20"/>
              </w:rPr>
              <w:t xml:space="preserve"> Female Reproductive System</w:t>
            </w:r>
          </w:p>
          <w:p w14:paraId="177E1BF8" w14:textId="2C74B97A"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16.3 </w:t>
            </w:r>
            <w:r>
              <w:rPr>
                <w:rFonts w:ascii="Arial" w:hAnsi="Arial" w:cs="Arial"/>
                <w:sz w:val="20"/>
                <w:szCs w:val="20"/>
              </w:rPr>
              <w:t>Fertilization</w:t>
            </w:r>
            <w:r w:rsidR="00ED5D70" w:rsidRPr="005C3F45">
              <w:rPr>
                <w:rFonts w:ascii="Arial" w:hAnsi="Arial" w:cs="Arial"/>
                <w:sz w:val="20"/>
                <w:szCs w:val="20"/>
              </w:rPr>
              <w:t>, Pregnancy, and Birth</w:t>
            </w:r>
          </w:p>
        </w:tc>
        <w:tc>
          <w:tcPr>
            <w:tcW w:w="4649" w:type="dxa"/>
            <w:shd w:val="clear" w:color="auto" w:fill="auto"/>
            <w:vAlign w:val="center"/>
          </w:tcPr>
          <w:p w14:paraId="5C03AA3F" w14:textId="77777777" w:rsidR="00ED5D70" w:rsidRPr="005C3F45" w:rsidRDefault="00ED5D70"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Read Chapter 16</w:t>
            </w:r>
          </w:p>
          <w:p w14:paraId="13A712B9" w14:textId="77777777" w:rsidR="00ED5D70" w:rsidRPr="005C3F45" w:rsidRDefault="00ED5D70"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rPr>
              <w:t>Create 3 questions based on your reading to hand in to the facilitator</w:t>
            </w:r>
          </w:p>
        </w:tc>
      </w:tr>
      <w:tr w:rsidR="000778BC" w:rsidRPr="005C3F45" w14:paraId="03B1CD99" w14:textId="77777777" w:rsidTr="00B41857">
        <w:trPr>
          <w:cnfStyle w:val="000000010000" w:firstRow="0" w:lastRow="0" w:firstColumn="0" w:lastColumn="0" w:oddVBand="0" w:evenVBand="0" w:oddHBand="0" w:evenHBand="1"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3FAE1C89" w14:textId="77777777" w:rsidR="000778BC" w:rsidRPr="005C3F45" w:rsidRDefault="000778BC" w:rsidP="00ED5D70">
            <w:pPr>
              <w:pStyle w:val="NoSpacing"/>
              <w:jc w:val="center"/>
              <w:rPr>
                <w:rFonts w:ascii="Arial" w:hAnsi="Arial" w:cs="Arial"/>
                <w:sz w:val="20"/>
                <w:szCs w:val="20"/>
              </w:rPr>
            </w:pPr>
            <w:permStart w:id="776414711" w:edGrp="everyone" w:colFirst="0" w:colLast="0"/>
            <w:permStart w:id="157489096" w:edGrp="everyone" w:colFirst="1" w:colLast="1"/>
            <w:permEnd w:id="727410258"/>
            <w:permEnd w:id="1707280306"/>
            <w:permEnd w:id="1983655504"/>
            <w:r w:rsidRPr="005C3F45">
              <w:rPr>
                <w:rFonts w:ascii="Arial" w:hAnsi="Arial" w:cs="Arial"/>
                <w:sz w:val="20"/>
                <w:szCs w:val="20"/>
              </w:rPr>
              <w:t>10</w:t>
            </w:r>
          </w:p>
        </w:tc>
        <w:tc>
          <w:tcPr>
            <w:tcW w:w="9528" w:type="dxa"/>
            <w:gridSpan w:val="4"/>
            <w:shd w:val="clear" w:color="auto" w:fill="BFBFBF" w:themeFill="background1" w:themeFillShade="BF"/>
            <w:vAlign w:val="center"/>
          </w:tcPr>
          <w:p w14:paraId="591E8A70" w14:textId="0001CE55" w:rsidR="000778BC" w:rsidRPr="00F56FE4" w:rsidRDefault="007F5C55"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0"/>
                <w:szCs w:val="20"/>
              </w:rPr>
            </w:pPr>
            <w:r w:rsidRPr="008418E5">
              <w:rPr>
                <w:rFonts w:ascii="Arial" w:eastAsia="Times New Roman" w:hAnsi="Arial" w:cs="Arial"/>
                <w:b/>
                <w:bCs/>
                <w:iCs/>
                <w:sz w:val="20"/>
                <w:szCs w:val="20"/>
              </w:rPr>
              <w:t xml:space="preserve">3-hour </w:t>
            </w:r>
            <w:r>
              <w:rPr>
                <w:rFonts w:ascii="Arial" w:eastAsia="Times New Roman" w:hAnsi="Arial" w:cs="Arial"/>
                <w:b/>
                <w:bCs/>
                <w:iCs/>
                <w:sz w:val="20"/>
                <w:szCs w:val="20"/>
              </w:rPr>
              <w:t xml:space="preserve">In Person </w:t>
            </w:r>
            <w:r w:rsidRPr="008418E5">
              <w:rPr>
                <w:rFonts w:ascii="Arial" w:eastAsia="Times New Roman" w:hAnsi="Arial" w:cs="Arial"/>
                <w:b/>
                <w:bCs/>
                <w:iCs/>
                <w:sz w:val="20"/>
                <w:szCs w:val="20"/>
              </w:rPr>
              <w:t>Final Exam – location to be announced</w:t>
            </w:r>
          </w:p>
        </w:tc>
      </w:tr>
      <w:permEnd w:id="776414711"/>
      <w:permEnd w:id="157489096"/>
    </w:tbl>
    <w:p w14:paraId="666A4CA7" w14:textId="77777777" w:rsidR="00610C6E" w:rsidRPr="005C3F45" w:rsidRDefault="00610C6E" w:rsidP="005F2930">
      <w:pPr>
        <w:spacing w:before="240" w:after="240"/>
        <w:rPr>
          <w:rFonts w:ascii="Arial" w:eastAsia="Times New Roman" w:hAnsi="Arial" w:cs="Arial"/>
          <w:bCs/>
          <w:sz w:val="2"/>
          <w:szCs w:val="2"/>
        </w:rPr>
      </w:pPr>
    </w:p>
    <w:sectPr w:rsidR="00610C6E" w:rsidRPr="005C3F45" w:rsidSect="00A52D75">
      <w:pgSz w:w="12240" w:h="15840" w:code="1"/>
      <w:pgMar w:top="1440" w:right="1440" w:bottom="43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ECEE" w14:textId="77777777" w:rsidR="004B474E" w:rsidRDefault="004B474E" w:rsidP="0051306D">
      <w:r>
        <w:separator/>
      </w:r>
    </w:p>
  </w:endnote>
  <w:endnote w:type="continuationSeparator" w:id="0">
    <w:p w14:paraId="7E91552D" w14:textId="77777777" w:rsidR="004B474E" w:rsidRDefault="004B474E"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26D8" w14:textId="683BA97B" w:rsidR="00F813E1" w:rsidRDefault="00ED5D70" w:rsidP="003A5C9C">
    <w:pPr>
      <w:pStyle w:val="Footer"/>
      <w:pBdr>
        <w:top w:val="single" w:sz="4" w:space="1" w:color="auto"/>
      </w:pBdr>
      <w:tabs>
        <w:tab w:val="right" w:pos="13230"/>
      </w:tabs>
      <w:rPr>
        <w:rFonts w:ascii="Arial" w:hAnsi="Arial" w:cs="Arial"/>
        <w:sz w:val="12"/>
        <w:szCs w:val="12"/>
      </w:rPr>
    </w:pPr>
    <w:r>
      <w:rPr>
        <w:rFonts w:ascii="Arial" w:hAnsi="Arial" w:cs="Arial"/>
        <w:sz w:val="12"/>
        <w:szCs w:val="12"/>
      </w:rPr>
      <w:t>Human Biology Prep for Nurses (BIO103</w:t>
    </w:r>
    <w:r w:rsidR="00F813E1">
      <w:rPr>
        <w:rFonts w:ascii="Arial" w:hAnsi="Arial" w:cs="Arial"/>
        <w:sz w:val="12"/>
        <w:szCs w:val="12"/>
      </w:rPr>
      <w:t xml:space="preserve"> – Lecture 1</w:t>
    </w:r>
    <w:r w:rsidR="00F813E1" w:rsidRPr="00A52D75">
      <w:rPr>
        <w:rFonts w:ascii="Arial" w:hAnsi="Arial" w:cs="Arial"/>
        <w:sz w:val="12"/>
        <w:szCs w:val="12"/>
      </w:rPr>
      <w:t>)</w:t>
    </w:r>
    <w:r w:rsidR="00F813E1">
      <w:rPr>
        <w:rFonts w:ascii="Arial" w:hAnsi="Arial" w:cs="Arial"/>
        <w:sz w:val="12"/>
        <w:szCs w:val="12"/>
      </w:rPr>
      <w:tab/>
    </w:r>
    <w:r w:rsidR="00F813E1">
      <w:rPr>
        <w:rFonts w:ascii="Arial" w:hAnsi="Arial" w:cs="Arial"/>
        <w:sz w:val="12"/>
        <w:szCs w:val="12"/>
      </w:rPr>
      <w:tab/>
    </w:r>
  </w:p>
  <w:p w14:paraId="192D336B" w14:textId="73B76646" w:rsidR="00F813E1" w:rsidRPr="003A5C9C" w:rsidRDefault="00F813E1" w:rsidP="003A5C9C">
    <w:pPr>
      <w:pStyle w:val="Footer"/>
      <w:tabs>
        <w:tab w:val="right" w:pos="13230"/>
      </w:tabs>
      <w:rPr>
        <w:rFonts w:ascii="Arial" w:hAnsi="Arial" w:cs="Arial"/>
        <w:sz w:val="12"/>
        <w:szCs w:val="12"/>
      </w:rPr>
    </w:pPr>
    <w:r>
      <w:rPr>
        <w:rFonts w:ascii="Arial" w:hAnsi="Arial" w:cs="Arial"/>
        <w:sz w:val="12"/>
        <w:szCs w:val="12"/>
      </w:rPr>
      <w:t>Revision #1</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A21EC2">
      <w:rPr>
        <w:rFonts w:ascii="Arial" w:hAnsi="Arial" w:cs="Arial"/>
        <w:noProof/>
        <w:sz w:val="12"/>
        <w:szCs w:val="12"/>
      </w:rPr>
      <w:t>7</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A21EC2">
      <w:rPr>
        <w:rFonts w:ascii="Arial" w:hAnsi="Arial" w:cs="Arial"/>
        <w:noProof/>
        <w:sz w:val="12"/>
        <w:szCs w:val="12"/>
      </w:rPr>
      <w:t>7</w:t>
    </w:r>
    <w:r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EFA0F" w14:textId="77777777" w:rsidR="004B474E" w:rsidRDefault="004B474E" w:rsidP="0051306D">
      <w:r>
        <w:separator/>
      </w:r>
    </w:p>
  </w:footnote>
  <w:footnote w:type="continuationSeparator" w:id="0">
    <w:p w14:paraId="3DA6964C" w14:textId="77777777" w:rsidR="004B474E" w:rsidRDefault="004B474E"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E3F8A"/>
    <w:multiLevelType w:val="hybridMultilevel"/>
    <w:tmpl w:val="A802E8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4A59CE"/>
    <w:multiLevelType w:val="hybridMultilevel"/>
    <w:tmpl w:val="5E62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1DC2CCF"/>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89072D"/>
    <w:multiLevelType w:val="hybridMultilevel"/>
    <w:tmpl w:val="453C811C"/>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12D19"/>
    <w:multiLevelType w:val="hybridMultilevel"/>
    <w:tmpl w:val="A0BE33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20" w15:restartNumberingAfterBreak="0">
    <w:nsid w:val="3F2C4DAA"/>
    <w:multiLevelType w:val="hybridMultilevel"/>
    <w:tmpl w:val="B5F4C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754D73"/>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627B"/>
    <w:multiLevelType w:val="hybridMultilevel"/>
    <w:tmpl w:val="9CFE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29" w15:restartNumberingAfterBreak="0">
    <w:nsid w:val="4EC05028"/>
    <w:multiLevelType w:val="hybridMultilevel"/>
    <w:tmpl w:val="53BCC2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267114"/>
    <w:multiLevelType w:val="hybridMultilevel"/>
    <w:tmpl w:val="AA20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53D8C"/>
    <w:multiLevelType w:val="hybridMultilevel"/>
    <w:tmpl w:val="2728B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653B4526"/>
    <w:multiLevelType w:val="hybridMultilevel"/>
    <w:tmpl w:val="F3E2D5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B13492"/>
    <w:multiLevelType w:val="hybridMultilevel"/>
    <w:tmpl w:val="9DFA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647DD"/>
    <w:multiLevelType w:val="hybridMultilevel"/>
    <w:tmpl w:val="5532CA0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8"/>
  </w:num>
  <w:num w:numId="2">
    <w:abstractNumId w:val="19"/>
  </w:num>
  <w:num w:numId="3">
    <w:abstractNumId w:val="2"/>
  </w:num>
  <w:num w:numId="4">
    <w:abstractNumId w:val="5"/>
  </w:num>
  <w:num w:numId="5">
    <w:abstractNumId w:val="24"/>
  </w:num>
  <w:num w:numId="6">
    <w:abstractNumId w:val="30"/>
  </w:num>
  <w:num w:numId="7">
    <w:abstractNumId w:val="40"/>
  </w:num>
  <w:num w:numId="8">
    <w:abstractNumId w:val="18"/>
  </w:num>
  <w:num w:numId="9">
    <w:abstractNumId w:val="39"/>
  </w:num>
  <w:num w:numId="10">
    <w:abstractNumId w:val="12"/>
  </w:num>
  <w:num w:numId="11">
    <w:abstractNumId w:val="27"/>
  </w:num>
  <w:num w:numId="12">
    <w:abstractNumId w:val="36"/>
  </w:num>
  <w:num w:numId="13">
    <w:abstractNumId w:val="32"/>
  </w:num>
  <w:num w:numId="14">
    <w:abstractNumId w:val="9"/>
  </w:num>
  <w:num w:numId="15">
    <w:abstractNumId w:val="25"/>
  </w:num>
  <w:num w:numId="16">
    <w:abstractNumId w:val="3"/>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11"/>
  </w:num>
  <w:num w:numId="20">
    <w:abstractNumId w:val="37"/>
  </w:num>
  <w:num w:numId="21">
    <w:abstractNumId w:val="23"/>
  </w:num>
  <w:num w:numId="22">
    <w:abstractNumId w:val="17"/>
  </w:num>
  <w:num w:numId="23">
    <w:abstractNumId w:val="16"/>
  </w:num>
  <w:num w:numId="24">
    <w:abstractNumId w:val="34"/>
  </w:num>
  <w:num w:numId="25">
    <w:abstractNumId w:val="21"/>
  </w:num>
  <w:num w:numId="26">
    <w:abstractNumId w:val="1"/>
  </w:num>
  <w:num w:numId="27">
    <w:abstractNumId w:val="8"/>
  </w:num>
  <w:num w:numId="28">
    <w:abstractNumId w:val="14"/>
  </w:num>
  <w:num w:numId="29">
    <w:abstractNumId w:val="13"/>
  </w:num>
  <w:num w:numId="30">
    <w:abstractNumId w:val="7"/>
  </w:num>
  <w:num w:numId="31">
    <w:abstractNumId w:val="10"/>
  </w:num>
  <w:num w:numId="32">
    <w:abstractNumId w:val="22"/>
  </w:num>
  <w:num w:numId="33">
    <w:abstractNumId w:val="26"/>
  </w:num>
  <w:num w:numId="34">
    <w:abstractNumId w:val="6"/>
  </w:num>
  <w:num w:numId="35">
    <w:abstractNumId w:val="31"/>
  </w:num>
  <w:num w:numId="36">
    <w:abstractNumId w:val="35"/>
  </w:num>
  <w:num w:numId="37">
    <w:abstractNumId w:val="4"/>
  </w:num>
  <w:num w:numId="38">
    <w:abstractNumId w:val="33"/>
  </w:num>
  <w:num w:numId="39">
    <w:abstractNumId w:val="29"/>
  </w:num>
  <w:num w:numId="40">
    <w:abstractNumId w:val="20"/>
  </w:num>
  <w:num w:numId="41">
    <w:abstractNumId w:val="1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12454"/>
    <w:rsid w:val="000217FB"/>
    <w:rsid w:val="00025468"/>
    <w:rsid w:val="00037C4D"/>
    <w:rsid w:val="00040C89"/>
    <w:rsid w:val="00050CF9"/>
    <w:rsid w:val="000518A9"/>
    <w:rsid w:val="00054DB6"/>
    <w:rsid w:val="00057BB5"/>
    <w:rsid w:val="000625AF"/>
    <w:rsid w:val="00064DFF"/>
    <w:rsid w:val="000661EC"/>
    <w:rsid w:val="00071DE3"/>
    <w:rsid w:val="000778BC"/>
    <w:rsid w:val="000830AB"/>
    <w:rsid w:val="00087976"/>
    <w:rsid w:val="00092E96"/>
    <w:rsid w:val="00096657"/>
    <w:rsid w:val="000B76B8"/>
    <w:rsid w:val="000C13D6"/>
    <w:rsid w:val="000D0336"/>
    <w:rsid w:val="000E14C8"/>
    <w:rsid w:val="000E3534"/>
    <w:rsid w:val="000F6118"/>
    <w:rsid w:val="00100115"/>
    <w:rsid w:val="00107063"/>
    <w:rsid w:val="00110032"/>
    <w:rsid w:val="00115104"/>
    <w:rsid w:val="001177ED"/>
    <w:rsid w:val="00130D16"/>
    <w:rsid w:val="00132F53"/>
    <w:rsid w:val="00143B05"/>
    <w:rsid w:val="001459ED"/>
    <w:rsid w:val="00145AB8"/>
    <w:rsid w:val="00145ABE"/>
    <w:rsid w:val="00146004"/>
    <w:rsid w:val="001556E9"/>
    <w:rsid w:val="001564D6"/>
    <w:rsid w:val="001719B3"/>
    <w:rsid w:val="00184472"/>
    <w:rsid w:val="00187F1D"/>
    <w:rsid w:val="0019337C"/>
    <w:rsid w:val="001C2AA5"/>
    <w:rsid w:val="001C542F"/>
    <w:rsid w:val="001C5747"/>
    <w:rsid w:val="001C6ABD"/>
    <w:rsid w:val="001D32A5"/>
    <w:rsid w:val="001D3E7C"/>
    <w:rsid w:val="001D4DB0"/>
    <w:rsid w:val="001D6012"/>
    <w:rsid w:val="001E129B"/>
    <w:rsid w:val="001E2363"/>
    <w:rsid w:val="001F2144"/>
    <w:rsid w:val="002004D1"/>
    <w:rsid w:val="00221E61"/>
    <w:rsid w:val="00226FD8"/>
    <w:rsid w:val="00232737"/>
    <w:rsid w:val="00240CB0"/>
    <w:rsid w:val="00246AFE"/>
    <w:rsid w:val="002521E6"/>
    <w:rsid w:val="0025649C"/>
    <w:rsid w:val="00261938"/>
    <w:rsid w:val="00274232"/>
    <w:rsid w:val="002763A4"/>
    <w:rsid w:val="00282B8C"/>
    <w:rsid w:val="002A07A3"/>
    <w:rsid w:val="002A2FB6"/>
    <w:rsid w:val="002A3F93"/>
    <w:rsid w:val="002A4F43"/>
    <w:rsid w:val="002A51FF"/>
    <w:rsid w:val="002B339B"/>
    <w:rsid w:val="002B6BC8"/>
    <w:rsid w:val="002D6A39"/>
    <w:rsid w:val="002E1899"/>
    <w:rsid w:val="002E5068"/>
    <w:rsid w:val="002F0ECA"/>
    <w:rsid w:val="002F47C2"/>
    <w:rsid w:val="00303C6E"/>
    <w:rsid w:val="0031184A"/>
    <w:rsid w:val="0031193F"/>
    <w:rsid w:val="003312F3"/>
    <w:rsid w:val="003404A4"/>
    <w:rsid w:val="003456BA"/>
    <w:rsid w:val="003504EA"/>
    <w:rsid w:val="0036271E"/>
    <w:rsid w:val="0036625D"/>
    <w:rsid w:val="00375C60"/>
    <w:rsid w:val="00380564"/>
    <w:rsid w:val="00380B89"/>
    <w:rsid w:val="0038689C"/>
    <w:rsid w:val="00395785"/>
    <w:rsid w:val="003A410E"/>
    <w:rsid w:val="003A5C9C"/>
    <w:rsid w:val="003B655D"/>
    <w:rsid w:val="003C0C49"/>
    <w:rsid w:val="003C175C"/>
    <w:rsid w:val="003D59BD"/>
    <w:rsid w:val="003E0AA3"/>
    <w:rsid w:val="003E57F5"/>
    <w:rsid w:val="003F6386"/>
    <w:rsid w:val="00404964"/>
    <w:rsid w:val="00404C34"/>
    <w:rsid w:val="00405F47"/>
    <w:rsid w:val="00410ADA"/>
    <w:rsid w:val="00413AFD"/>
    <w:rsid w:val="00422980"/>
    <w:rsid w:val="0042748D"/>
    <w:rsid w:val="00432498"/>
    <w:rsid w:val="004343D3"/>
    <w:rsid w:val="00434D37"/>
    <w:rsid w:val="0043711F"/>
    <w:rsid w:val="00442E9A"/>
    <w:rsid w:val="00462011"/>
    <w:rsid w:val="00467619"/>
    <w:rsid w:val="0046787D"/>
    <w:rsid w:val="004772A1"/>
    <w:rsid w:val="004852F3"/>
    <w:rsid w:val="00487890"/>
    <w:rsid w:val="00487C30"/>
    <w:rsid w:val="00492180"/>
    <w:rsid w:val="004B474E"/>
    <w:rsid w:val="004D5114"/>
    <w:rsid w:val="004E0C93"/>
    <w:rsid w:val="004E7D0B"/>
    <w:rsid w:val="004F07D2"/>
    <w:rsid w:val="004F6A1E"/>
    <w:rsid w:val="0051306D"/>
    <w:rsid w:val="00521827"/>
    <w:rsid w:val="0052310A"/>
    <w:rsid w:val="00544C48"/>
    <w:rsid w:val="005852CE"/>
    <w:rsid w:val="005937A9"/>
    <w:rsid w:val="005A14A6"/>
    <w:rsid w:val="005A3B64"/>
    <w:rsid w:val="005B6CD5"/>
    <w:rsid w:val="005C364E"/>
    <w:rsid w:val="005C3F45"/>
    <w:rsid w:val="005D77AF"/>
    <w:rsid w:val="005E5CCD"/>
    <w:rsid w:val="005F016B"/>
    <w:rsid w:val="005F2930"/>
    <w:rsid w:val="005F3A83"/>
    <w:rsid w:val="005F415C"/>
    <w:rsid w:val="005F4A49"/>
    <w:rsid w:val="00610C6E"/>
    <w:rsid w:val="00613BAA"/>
    <w:rsid w:val="00623D00"/>
    <w:rsid w:val="0062734E"/>
    <w:rsid w:val="0063143E"/>
    <w:rsid w:val="00642FDF"/>
    <w:rsid w:val="0064498A"/>
    <w:rsid w:val="00645053"/>
    <w:rsid w:val="0067363A"/>
    <w:rsid w:val="006902AA"/>
    <w:rsid w:val="006924A4"/>
    <w:rsid w:val="006A46C0"/>
    <w:rsid w:val="006B639B"/>
    <w:rsid w:val="006C439E"/>
    <w:rsid w:val="006C57CC"/>
    <w:rsid w:val="007044C7"/>
    <w:rsid w:val="00707ACF"/>
    <w:rsid w:val="007110D4"/>
    <w:rsid w:val="00711FC6"/>
    <w:rsid w:val="00716880"/>
    <w:rsid w:val="007217A6"/>
    <w:rsid w:val="00750952"/>
    <w:rsid w:val="00786096"/>
    <w:rsid w:val="0079272F"/>
    <w:rsid w:val="007A538A"/>
    <w:rsid w:val="007B349D"/>
    <w:rsid w:val="007C0C0F"/>
    <w:rsid w:val="007C4147"/>
    <w:rsid w:val="007D4211"/>
    <w:rsid w:val="007E4EA5"/>
    <w:rsid w:val="007E5C3A"/>
    <w:rsid w:val="007E7447"/>
    <w:rsid w:val="007F141A"/>
    <w:rsid w:val="007F5C55"/>
    <w:rsid w:val="00801D43"/>
    <w:rsid w:val="008059CD"/>
    <w:rsid w:val="00813227"/>
    <w:rsid w:val="00813AC9"/>
    <w:rsid w:val="0081555A"/>
    <w:rsid w:val="0083607F"/>
    <w:rsid w:val="00854522"/>
    <w:rsid w:val="00861155"/>
    <w:rsid w:val="008648ED"/>
    <w:rsid w:val="0087094B"/>
    <w:rsid w:val="00871BDF"/>
    <w:rsid w:val="00881693"/>
    <w:rsid w:val="008852E2"/>
    <w:rsid w:val="008A0DD4"/>
    <w:rsid w:val="008A3CD0"/>
    <w:rsid w:val="008A6534"/>
    <w:rsid w:val="008B0436"/>
    <w:rsid w:val="008B12EC"/>
    <w:rsid w:val="008C0D2F"/>
    <w:rsid w:val="008C305D"/>
    <w:rsid w:val="008C4A02"/>
    <w:rsid w:val="008D141F"/>
    <w:rsid w:val="008E16CB"/>
    <w:rsid w:val="008F5195"/>
    <w:rsid w:val="008F61E5"/>
    <w:rsid w:val="008F7020"/>
    <w:rsid w:val="009041E5"/>
    <w:rsid w:val="00904793"/>
    <w:rsid w:val="00906BFD"/>
    <w:rsid w:val="00910889"/>
    <w:rsid w:val="00917514"/>
    <w:rsid w:val="00921B4B"/>
    <w:rsid w:val="00930BBC"/>
    <w:rsid w:val="00941657"/>
    <w:rsid w:val="009474D4"/>
    <w:rsid w:val="009521E2"/>
    <w:rsid w:val="00954E41"/>
    <w:rsid w:val="00955A65"/>
    <w:rsid w:val="009650C0"/>
    <w:rsid w:val="0097441E"/>
    <w:rsid w:val="0097627E"/>
    <w:rsid w:val="009825A3"/>
    <w:rsid w:val="00994BC6"/>
    <w:rsid w:val="00996CC0"/>
    <w:rsid w:val="009A1F3C"/>
    <w:rsid w:val="009A5A3E"/>
    <w:rsid w:val="009B3A7A"/>
    <w:rsid w:val="009B712C"/>
    <w:rsid w:val="009C67A0"/>
    <w:rsid w:val="009D4449"/>
    <w:rsid w:val="009D4CDB"/>
    <w:rsid w:val="009D63AF"/>
    <w:rsid w:val="009F3D89"/>
    <w:rsid w:val="009F421A"/>
    <w:rsid w:val="00A13807"/>
    <w:rsid w:val="00A15E0C"/>
    <w:rsid w:val="00A16201"/>
    <w:rsid w:val="00A215C6"/>
    <w:rsid w:val="00A21EC2"/>
    <w:rsid w:val="00A32429"/>
    <w:rsid w:val="00A32EB3"/>
    <w:rsid w:val="00A33FED"/>
    <w:rsid w:val="00A51970"/>
    <w:rsid w:val="00A52D75"/>
    <w:rsid w:val="00A71ACB"/>
    <w:rsid w:val="00A725C3"/>
    <w:rsid w:val="00A82250"/>
    <w:rsid w:val="00A8305F"/>
    <w:rsid w:val="00A97CEF"/>
    <w:rsid w:val="00AB07F6"/>
    <w:rsid w:val="00AB0B04"/>
    <w:rsid w:val="00AB577C"/>
    <w:rsid w:val="00AC4D63"/>
    <w:rsid w:val="00AC5283"/>
    <w:rsid w:val="00AF1718"/>
    <w:rsid w:val="00AF500D"/>
    <w:rsid w:val="00AF7975"/>
    <w:rsid w:val="00B04A25"/>
    <w:rsid w:val="00B07E47"/>
    <w:rsid w:val="00B15548"/>
    <w:rsid w:val="00B216B8"/>
    <w:rsid w:val="00B27126"/>
    <w:rsid w:val="00B3038A"/>
    <w:rsid w:val="00B502E2"/>
    <w:rsid w:val="00B55C9C"/>
    <w:rsid w:val="00B55D06"/>
    <w:rsid w:val="00B56640"/>
    <w:rsid w:val="00B57680"/>
    <w:rsid w:val="00B81966"/>
    <w:rsid w:val="00B87332"/>
    <w:rsid w:val="00BA0F0B"/>
    <w:rsid w:val="00BA22BB"/>
    <w:rsid w:val="00BA6297"/>
    <w:rsid w:val="00BA6B28"/>
    <w:rsid w:val="00BB0135"/>
    <w:rsid w:val="00BC53F6"/>
    <w:rsid w:val="00BD42F7"/>
    <w:rsid w:val="00BD5094"/>
    <w:rsid w:val="00C12309"/>
    <w:rsid w:val="00C32353"/>
    <w:rsid w:val="00C47312"/>
    <w:rsid w:val="00C57B0F"/>
    <w:rsid w:val="00C57C6C"/>
    <w:rsid w:val="00C81D29"/>
    <w:rsid w:val="00C95088"/>
    <w:rsid w:val="00C95A68"/>
    <w:rsid w:val="00CA1A5F"/>
    <w:rsid w:val="00CB29C1"/>
    <w:rsid w:val="00CB70C1"/>
    <w:rsid w:val="00CC3636"/>
    <w:rsid w:val="00CC66A3"/>
    <w:rsid w:val="00CD1C0D"/>
    <w:rsid w:val="00CD5290"/>
    <w:rsid w:val="00CE3FD8"/>
    <w:rsid w:val="00CE6B4F"/>
    <w:rsid w:val="00D04B53"/>
    <w:rsid w:val="00D10CB3"/>
    <w:rsid w:val="00D177C0"/>
    <w:rsid w:val="00D22FA5"/>
    <w:rsid w:val="00D360FD"/>
    <w:rsid w:val="00D40DDA"/>
    <w:rsid w:val="00D52306"/>
    <w:rsid w:val="00D60C88"/>
    <w:rsid w:val="00D742A8"/>
    <w:rsid w:val="00D8677E"/>
    <w:rsid w:val="00DA1A88"/>
    <w:rsid w:val="00DA3910"/>
    <w:rsid w:val="00DA6255"/>
    <w:rsid w:val="00DA68B1"/>
    <w:rsid w:val="00DB7E0B"/>
    <w:rsid w:val="00DC1811"/>
    <w:rsid w:val="00DD1CF5"/>
    <w:rsid w:val="00DD2D0F"/>
    <w:rsid w:val="00DE4D7A"/>
    <w:rsid w:val="00E005D4"/>
    <w:rsid w:val="00E0511F"/>
    <w:rsid w:val="00E124A2"/>
    <w:rsid w:val="00E15BAE"/>
    <w:rsid w:val="00E32476"/>
    <w:rsid w:val="00E3653B"/>
    <w:rsid w:val="00E369F4"/>
    <w:rsid w:val="00E4232D"/>
    <w:rsid w:val="00E50DDD"/>
    <w:rsid w:val="00E55BAD"/>
    <w:rsid w:val="00E57C77"/>
    <w:rsid w:val="00E62E2A"/>
    <w:rsid w:val="00E82709"/>
    <w:rsid w:val="00E83747"/>
    <w:rsid w:val="00EA5F2D"/>
    <w:rsid w:val="00EB2525"/>
    <w:rsid w:val="00EC071C"/>
    <w:rsid w:val="00EC7C2B"/>
    <w:rsid w:val="00ED4B61"/>
    <w:rsid w:val="00ED5D70"/>
    <w:rsid w:val="00EF7970"/>
    <w:rsid w:val="00F00592"/>
    <w:rsid w:val="00F133BD"/>
    <w:rsid w:val="00F26BF4"/>
    <w:rsid w:val="00F30DAB"/>
    <w:rsid w:val="00F4246A"/>
    <w:rsid w:val="00F458B6"/>
    <w:rsid w:val="00F5314D"/>
    <w:rsid w:val="00F56FE4"/>
    <w:rsid w:val="00F64A3B"/>
    <w:rsid w:val="00F73814"/>
    <w:rsid w:val="00F74059"/>
    <w:rsid w:val="00F813E1"/>
    <w:rsid w:val="00F83E70"/>
    <w:rsid w:val="00F84CD1"/>
    <w:rsid w:val="00FA72F7"/>
    <w:rsid w:val="00FB4E4F"/>
    <w:rsid w:val="00FC40D9"/>
    <w:rsid w:val="00FC50BF"/>
    <w:rsid w:val="00FD3420"/>
    <w:rsid w:val="00FD759E"/>
    <w:rsid w:val="00FE394E"/>
    <w:rsid w:val="00FF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0465"/>
    <o:shapelayout v:ext="edit">
      <o:idmap v:ext="edit" data="1"/>
    </o:shapelayout>
  </w:shapeDefaults>
  <w:decimalSymbol w:val="."/>
  <w:listSeparator w:val=","/>
  <w14:docId w14:val="3E870288"/>
  <w15:docId w15:val="{A50ACC9E-F60E-466E-B988-4D88EDA7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3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TOC6">
    <w:name w:val="toc 6"/>
    <w:basedOn w:val="Normal"/>
    <w:next w:val="Normal"/>
    <w:autoRedefine/>
    <w:semiHidden/>
    <w:locked/>
    <w:rsid w:val="0043711F"/>
    <w:pPr>
      <w:ind w:left="1200"/>
    </w:pPr>
    <w:rPr>
      <w:rFonts w:ascii="Times" w:eastAsia="Times" w:hAnsi="Times" w:cs="Times New Roman"/>
      <w:sz w:val="24"/>
      <w:szCs w:val="20"/>
    </w:rPr>
  </w:style>
  <w:style w:type="character" w:styleId="Strong">
    <w:name w:val="Strong"/>
    <w:basedOn w:val="DefaultParagraphFont"/>
    <w:uiPriority w:val="22"/>
    <w:qFormat/>
    <w:locked/>
    <w:rsid w:val="00EB2525"/>
    <w:rPr>
      <w:b/>
      <w:bCs/>
    </w:rPr>
  </w:style>
  <w:style w:type="character" w:styleId="CommentReference">
    <w:name w:val="annotation reference"/>
    <w:basedOn w:val="DefaultParagraphFont"/>
    <w:uiPriority w:val="99"/>
    <w:semiHidden/>
    <w:unhideWhenUsed/>
    <w:locked/>
    <w:rsid w:val="0031184A"/>
    <w:rPr>
      <w:sz w:val="16"/>
      <w:szCs w:val="16"/>
    </w:rPr>
  </w:style>
  <w:style w:type="paragraph" w:styleId="CommentText">
    <w:name w:val="annotation text"/>
    <w:basedOn w:val="Normal"/>
    <w:link w:val="CommentTextChar"/>
    <w:uiPriority w:val="99"/>
    <w:semiHidden/>
    <w:unhideWhenUsed/>
    <w:locked/>
    <w:rsid w:val="0031184A"/>
    <w:rPr>
      <w:sz w:val="20"/>
      <w:szCs w:val="20"/>
    </w:rPr>
  </w:style>
  <w:style w:type="character" w:customStyle="1" w:styleId="CommentTextChar">
    <w:name w:val="Comment Text Char"/>
    <w:basedOn w:val="DefaultParagraphFont"/>
    <w:link w:val="CommentText"/>
    <w:uiPriority w:val="99"/>
    <w:semiHidden/>
    <w:rsid w:val="0031184A"/>
    <w:rPr>
      <w:sz w:val="20"/>
      <w:szCs w:val="20"/>
    </w:rPr>
  </w:style>
  <w:style w:type="paragraph" w:styleId="CommentSubject">
    <w:name w:val="annotation subject"/>
    <w:basedOn w:val="CommentText"/>
    <w:next w:val="CommentText"/>
    <w:link w:val="CommentSubjectChar"/>
    <w:uiPriority w:val="99"/>
    <w:semiHidden/>
    <w:unhideWhenUsed/>
    <w:locked/>
    <w:rsid w:val="0031184A"/>
    <w:rPr>
      <w:b/>
      <w:bCs/>
    </w:rPr>
  </w:style>
  <w:style w:type="character" w:customStyle="1" w:styleId="CommentSubjectChar">
    <w:name w:val="Comment Subject Char"/>
    <w:basedOn w:val="CommentTextChar"/>
    <w:link w:val="CommentSubject"/>
    <w:uiPriority w:val="99"/>
    <w:semiHidden/>
    <w:rsid w:val="0031184A"/>
    <w:rPr>
      <w:b/>
      <w:bCs/>
      <w:sz w:val="20"/>
      <w:szCs w:val="20"/>
    </w:rPr>
  </w:style>
  <w:style w:type="paragraph" w:styleId="NoSpacing">
    <w:name w:val="No Spacing"/>
    <w:uiPriority w:val="1"/>
    <w:qFormat/>
    <w:locked/>
    <w:rsid w:val="005F2930"/>
  </w:style>
  <w:style w:type="paragraph" w:customStyle="1" w:styleId="Default">
    <w:name w:val="Default"/>
    <w:rsid w:val="00996CC0"/>
    <w:pPr>
      <w:autoSpaceDE w:val="0"/>
      <w:autoSpaceDN w:val="0"/>
      <w:adjustRightInd w:val="0"/>
    </w:pPr>
    <w:rPr>
      <w:rFonts w:ascii="Segoe UI Symbol" w:hAnsi="Segoe UI Symbol" w:cs="Segoe UI Symbo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938">
      <w:bodyDiv w:val="1"/>
      <w:marLeft w:val="0"/>
      <w:marRight w:val="0"/>
      <w:marTop w:val="0"/>
      <w:marBottom w:val="0"/>
      <w:divBdr>
        <w:top w:val="none" w:sz="0" w:space="0" w:color="auto"/>
        <w:left w:val="none" w:sz="0" w:space="0" w:color="auto"/>
        <w:bottom w:val="none" w:sz="0" w:space="0" w:color="auto"/>
        <w:right w:val="none" w:sz="0" w:space="0" w:color="auto"/>
      </w:divBdr>
    </w:div>
    <w:div w:id="76171076">
      <w:bodyDiv w:val="1"/>
      <w:marLeft w:val="0"/>
      <w:marRight w:val="0"/>
      <w:marTop w:val="0"/>
      <w:marBottom w:val="0"/>
      <w:divBdr>
        <w:top w:val="none" w:sz="0" w:space="0" w:color="auto"/>
        <w:left w:val="none" w:sz="0" w:space="0" w:color="auto"/>
        <w:bottom w:val="none" w:sz="0" w:space="0" w:color="auto"/>
        <w:right w:val="none" w:sz="0" w:space="0" w:color="auto"/>
      </w:divBdr>
    </w:div>
    <w:div w:id="145250130">
      <w:bodyDiv w:val="1"/>
      <w:marLeft w:val="0"/>
      <w:marRight w:val="0"/>
      <w:marTop w:val="0"/>
      <w:marBottom w:val="0"/>
      <w:divBdr>
        <w:top w:val="none" w:sz="0" w:space="0" w:color="auto"/>
        <w:left w:val="none" w:sz="0" w:space="0" w:color="auto"/>
        <w:bottom w:val="none" w:sz="0" w:space="0" w:color="auto"/>
        <w:right w:val="none" w:sz="0" w:space="0" w:color="auto"/>
      </w:divBdr>
    </w:div>
    <w:div w:id="199053120">
      <w:bodyDiv w:val="1"/>
      <w:marLeft w:val="0"/>
      <w:marRight w:val="0"/>
      <w:marTop w:val="0"/>
      <w:marBottom w:val="0"/>
      <w:divBdr>
        <w:top w:val="none" w:sz="0" w:space="0" w:color="auto"/>
        <w:left w:val="none" w:sz="0" w:space="0" w:color="auto"/>
        <w:bottom w:val="none" w:sz="0" w:space="0" w:color="auto"/>
        <w:right w:val="none" w:sz="0" w:space="0" w:color="auto"/>
      </w:divBdr>
    </w:div>
    <w:div w:id="503932691">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1028794736">
      <w:bodyDiv w:val="1"/>
      <w:marLeft w:val="0"/>
      <w:marRight w:val="0"/>
      <w:marTop w:val="0"/>
      <w:marBottom w:val="0"/>
      <w:divBdr>
        <w:top w:val="none" w:sz="0" w:space="0" w:color="auto"/>
        <w:left w:val="none" w:sz="0" w:space="0" w:color="auto"/>
        <w:bottom w:val="none" w:sz="0" w:space="0" w:color="auto"/>
        <w:right w:val="none" w:sz="0" w:space="0" w:color="auto"/>
      </w:divBdr>
      <w:divsChild>
        <w:div w:id="2033995433">
          <w:marLeft w:val="0"/>
          <w:marRight w:val="0"/>
          <w:marTop w:val="0"/>
          <w:marBottom w:val="0"/>
          <w:divBdr>
            <w:top w:val="none" w:sz="0" w:space="0" w:color="auto"/>
            <w:left w:val="none" w:sz="0" w:space="0" w:color="auto"/>
            <w:bottom w:val="none" w:sz="0" w:space="0" w:color="auto"/>
            <w:right w:val="none" w:sz="0" w:space="0" w:color="auto"/>
          </w:divBdr>
        </w:div>
      </w:divsChild>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603413944">
      <w:bodyDiv w:val="1"/>
      <w:marLeft w:val="0"/>
      <w:marRight w:val="0"/>
      <w:marTop w:val="0"/>
      <w:marBottom w:val="0"/>
      <w:divBdr>
        <w:top w:val="none" w:sz="0" w:space="0" w:color="auto"/>
        <w:left w:val="none" w:sz="0" w:space="0" w:color="auto"/>
        <w:bottom w:val="none" w:sz="0" w:space="0" w:color="auto"/>
        <w:right w:val="none" w:sz="0" w:space="0" w:color="auto"/>
      </w:divBdr>
    </w:div>
    <w:div w:id="1648389276">
      <w:bodyDiv w:val="1"/>
      <w:marLeft w:val="0"/>
      <w:marRight w:val="0"/>
      <w:marTop w:val="0"/>
      <w:marBottom w:val="0"/>
      <w:divBdr>
        <w:top w:val="none" w:sz="0" w:space="0" w:color="auto"/>
        <w:left w:val="none" w:sz="0" w:space="0" w:color="auto"/>
        <w:bottom w:val="none" w:sz="0" w:space="0" w:color="auto"/>
        <w:right w:val="none" w:sz="0" w:space="0" w:color="auto"/>
      </w:divBdr>
    </w:div>
    <w:div w:id="1735852214">
      <w:bodyDiv w:val="1"/>
      <w:marLeft w:val="0"/>
      <w:marRight w:val="0"/>
      <w:marTop w:val="0"/>
      <w:marBottom w:val="0"/>
      <w:divBdr>
        <w:top w:val="none" w:sz="0" w:space="0" w:color="auto"/>
        <w:left w:val="none" w:sz="0" w:space="0" w:color="auto"/>
        <w:bottom w:val="none" w:sz="0" w:space="0" w:color="auto"/>
        <w:right w:val="none" w:sz="0" w:space="0" w:color="auto"/>
      </w:divBdr>
    </w:div>
    <w:div w:id="20170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0" Type="http://schemas.openxmlformats.org/officeDocument/2006/relationships/hyperlink" Target="http://www.columbia.ab.ca/exam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BBAA-43DF-412E-9B76-A88A2D7A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30</cp:revision>
  <cp:lastPrinted>2025-06-18T14:41:00Z</cp:lastPrinted>
  <dcterms:created xsi:type="dcterms:W3CDTF">2023-04-13T23:34:00Z</dcterms:created>
  <dcterms:modified xsi:type="dcterms:W3CDTF">2025-06-18T14:41:00Z</dcterms:modified>
</cp:coreProperties>
</file>